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F80" w:rsidRPr="00B648CD" w:rsidRDefault="00C27F80" w:rsidP="00B648CD">
      <w:pPr>
        <w:pStyle w:val="Default"/>
        <w:jc w:val="center"/>
        <w:rPr>
          <w:rFonts w:asciiTheme="majorHAnsi" w:hAnsiTheme="majorHAnsi"/>
          <w:b/>
          <w:bCs/>
          <w:sz w:val="52"/>
          <w:szCs w:val="52"/>
        </w:rPr>
      </w:pPr>
      <w:r w:rsidRPr="00B648CD">
        <w:rPr>
          <w:rFonts w:asciiTheme="majorHAnsi" w:hAnsiTheme="majorHAnsi"/>
          <w:b/>
          <w:bCs/>
          <w:sz w:val="52"/>
          <w:szCs w:val="52"/>
        </w:rPr>
        <w:t>Podmienky prijatia do ZŠ</w:t>
      </w:r>
    </w:p>
    <w:p w:rsidR="00C27F80" w:rsidRPr="00B648CD" w:rsidRDefault="00C27F80" w:rsidP="00B648CD">
      <w:pPr>
        <w:pStyle w:val="Default"/>
        <w:jc w:val="both"/>
        <w:rPr>
          <w:rFonts w:asciiTheme="majorHAnsi" w:hAnsiTheme="majorHAnsi"/>
          <w:b/>
          <w:bCs/>
        </w:rPr>
      </w:pPr>
    </w:p>
    <w:p w:rsidR="00B648CD" w:rsidRDefault="00B648CD" w:rsidP="00B648CD">
      <w:pPr>
        <w:pStyle w:val="Default"/>
        <w:jc w:val="both"/>
        <w:rPr>
          <w:rFonts w:asciiTheme="majorHAnsi" w:eastAsia="Times New Roman" w:hAnsiTheme="majorHAnsi" w:cs="Arial"/>
          <w:lang w:eastAsia="sk-SK"/>
        </w:rPr>
      </w:pPr>
    </w:p>
    <w:p w:rsidR="00C27F80" w:rsidRPr="00B648CD" w:rsidRDefault="00C27F80" w:rsidP="00843772">
      <w:pPr>
        <w:pStyle w:val="Default"/>
        <w:jc w:val="both"/>
        <w:rPr>
          <w:rFonts w:asciiTheme="majorHAnsi" w:hAnsiTheme="majorHAnsi"/>
        </w:rPr>
      </w:pPr>
      <w:r w:rsidRPr="00B648CD">
        <w:rPr>
          <w:rFonts w:asciiTheme="majorHAnsi" w:eastAsia="Times New Roman" w:hAnsiTheme="majorHAnsi" w:cs="Arial"/>
          <w:lang w:eastAsia="sk-SK"/>
        </w:rPr>
        <w:t>1. </w:t>
      </w:r>
      <w:r w:rsidR="00F93159">
        <w:rPr>
          <w:rFonts w:asciiTheme="majorHAnsi" w:eastAsia="Times New Roman" w:hAnsiTheme="majorHAnsi" w:cs="Arial"/>
          <w:b/>
          <w:bCs/>
          <w:bdr w:val="none" w:sz="0" w:space="0" w:color="auto" w:frame="1"/>
          <w:lang w:eastAsia="sk-SK"/>
        </w:rPr>
        <w:t>Dieťa dosiahlo</w:t>
      </w:r>
      <w:r w:rsidRPr="00B648CD">
        <w:rPr>
          <w:rFonts w:asciiTheme="majorHAnsi" w:eastAsia="Times New Roman" w:hAnsiTheme="majorHAnsi" w:cs="Arial"/>
          <w:b/>
          <w:bCs/>
          <w:bdr w:val="none" w:sz="0" w:space="0" w:color="auto" w:frame="1"/>
          <w:lang w:eastAsia="sk-SK"/>
        </w:rPr>
        <w:t xml:space="preserve"> potrebný vek 6 rokov</w:t>
      </w:r>
    </w:p>
    <w:p w:rsidR="00B648CD" w:rsidRDefault="00B648CD" w:rsidP="00843772">
      <w:pPr>
        <w:pStyle w:val="Default"/>
        <w:jc w:val="both"/>
        <w:rPr>
          <w:rFonts w:asciiTheme="majorHAnsi" w:hAnsiTheme="majorHAnsi"/>
        </w:rPr>
      </w:pPr>
      <w:r>
        <w:rPr>
          <w:rFonts w:asciiTheme="majorHAnsi" w:hAnsiTheme="majorHAnsi"/>
        </w:rPr>
        <w:t>Dôležité:</w:t>
      </w:r>
    </w:p>
    <w:p w:rsidR="00C27F80" w:rsidRPr="00B648CD" w:rsidRDefault="00C27F80" w:rsidP="00843772">
      <w:pPr>
        <w:pStyle w:val="Default"/>
        <w:jc w:val="both"/>
        <w:rPr>
          <w:rFonts w:asciiTheme="majorHAnsi" w:hAnsiTheme="majorHAnsi"/>
        </w:rPr>
      </w:pPr>
      <w:r w:rsidRPr="00B648CD">
        <w:rPr>
          <w:rFonts w:asciiTheme="majorHAnsi" w:hAnsiTheme="majorHAnsi"/>
        </w:rPr>
        <w:t xml:space="preserve">Povinná školská dochádzka začína začiatkom školského roka (1. septembra), ktorý nasleduje po dni, </w:t>
      </w:r>
      <w:r w:rsidRPr="00B648CD">
        <w:rPr>
          <w:rFonts w:asciiTheme="majorHAnsi" w:hAnsiTheme="majorHAnsi"/>
          <w:bCs/>
        </w:rPr>
        <w:t xml:space="preserve">keď dieťa dovŕši šiesty rok veku </w:t>
      </w:r>
      <w:r w:rsidRPr="00B648CD">
        <w:rPr>
          <w:rFonts w:asciiTheme="majorHAnsi" w:hAnsiTheme="majorHAnsi"/>
        </w:rPr>
        <w:t xml:space="preserve">a </w:t>
      </w:r>
      <w:r w:rsidRPr="00B648CD">
        <w:rPr>
          <w:rFonts w:asciiTheme="majorHAnsi" w:hAnsiTheme="majorHAnsi"/>
          <w:bCs/>
        </w:rPr>
        <w:t>dosiahne školskú spôsobilosť</w:t>
      </w:r>
      <w:r w:rsidRPr="00B648CD">
        <w:rPr>
          <w:rFonts w:asciiTheme="majorHAnsi" w:hAnsiTheme="majorHAnsi"/>
        </w:rPr>
        <w:t>.</w:t>
      </w:r>
    </w:p>
    <w:p w:rsidR="00C27F80" w:rsidRPr="00B648CD" w:rsidRDefault="00C27F80" w:rsidP="00843772">
      <w:pPr>
        <w:spacing w:after="0" w:line="240" w:lineRule="auto"/>
        <w:jc w:val="both"/>
        <w:textAlignment w:val="baseline"/>
        <w:rPr>
          <w:rFonts w:asciiTheme="majorHAnsi" w:eastAsia="Times New Roman" w:hAnsiTheme="majorHAnsi" w:cs="Arial"/>
          <w:color w:val="000000"/>
          <w:sz w:val="24"/>
          <w:szCs w:val="24"/>
          <w:lang w:eastAsia="sk-SK"/>
        </w:rPr>
      </w:pPr>
    </w:p>
    <w:p w:rsidR="00C27F80" w:rsidRPr="00B648CD" w:rsidRDefault="001A590A" w:rsidP="00843772">
      <w:pPr>
        <w:spacing w:after="0" w:line="240" w:lineRule="auto"/>
        <w:jc w:val="both"/>
        <w:textAlignment w:val="baseline"/>
        <w:rPr>
          <w:rFonts w:asciiTheme="majorHAnsi" w:hAnsiTheme="majorHAnsi"/>
          <w:sz w:val="24"/>
          <w:szCs w:val="24"/>
        </w:rPr>
      </w:pPr>
      <w:r w:rsidRPr="00B648CD">
        <w:rPr>
          <w:rFonts w:asciiTheme="majorHAnsi" w:eastAsia="Times New Roman" w:hAnsiTheme="majorHAnsi" w:cs="Arial"/>
          <w:color w:val="000000"/>
          <w:sz w:val="24"/>
          <w:szCs w:val="24"/>
          <w:lang w:eastAsia="sk-SK"/>
        </w:rPr>
        <w:t>2</w:t>
      </w:r>
      <w:r w:rsidR="00C27F80" w:rsidRPr="00B648CD">
        <w:rPr>
          <w:rFonts w:asciiTheme="majorHAnsi" w:eastAsia="Times New Roman" w:hAnsiTheme="majorHAnsi" w:cs="Arial"/>
          <w:color w:val="000000"/>
          <w:sz w:val="24"/>
          <w:szCs w:val="24"/>
          <w:lang w:eastAsia="sk-SK"/>
        </w:rPr>
        <w:t xml:space="preserve">. V prípade, že sa zápisu zúčastní viacej detí, ako môžeme prijať, </w:t>
      </w:r>
      <w:r w:rsidR="00C27F80" w:rsidRPr="00B648CD">
        <w:rPr>
          <w:rFonts w:asciiTheme="majorHAnsi" w:eastAsia="Times New Roman" w:hAnsiTheme="majorHAnsi" w:cs="Arial"/>
          <w:b/>
          <w:color w:val="000000"/>
          <w:sz w:val="24"/>
          <w:szCs w:val="24"/>
          <w:lang w:eastAsia="sk-SK"/>
        </w:rPr>
        <w:t>u</w:t>
      </w:r>
      <w:r w:rsidR="00C27F80" w:rsidRPr="00B648CD">
        <w:rPr>
          <w:rFonts w:asciiTheme="majorHAnsi" w:hAnsiTheme="majorHAnsi"/>
          <w:b/>
          <w:sz w:val="24"/>
          <w:szCs w:val="24"/>
        </w:rPr>
        <w:t>rčujúcim kritériom pre určenie spôsobu plnenia povinnej školskej dochádzky je výlučne trvalý pobyt dieťaťa</w:t>
      </w:r>
      <w:r w:rsidR="00C27F80" w:rsidRPr="00B648CD">
        <w:rPr>
          <w:rFonts w:asciiTheme="majorHAnsi" w:hAnsiTheme="majorHAnsi"/>
          <w:sz w:val="24"/>
          <w:szCs w:val="24"/>
        </w:rPr>
        <w:t>, nie jeho občianstvo a ani občianstvo, či trvalý pobyt zákonných zástupcov.</w:t>
      </w:r>
    </w:p>
    <w:p w:rsidR="001A590A" w:rsidRPr="00B648CD" w:rsidRDefault="001A590A" w:rsidP="00843772">
      <w:pPr>
        <w:pStyle w:val="Default"/>
        <w:jc w:val="both"/>
        <w:rPr>
          <w:rFonts w:asciiTheme="majorHAnsi" w:hAnsiTheme="majorHAnsi"/>
          <w:color w:val="auto"/>
        </w:rPr>
      </w:pPr>
      <w:r w:rsidRPr="00B648CD">
        <w:rPr>
          <w:rFonts w:asciiTheme="majorHAnsi" w:hAnsiTheme="majorHAnsi"/>
          <w:bCs/>
          <w:color w:val="auto"/>
        </w:rPr>
        <w:t>Dôležité:</w:t>
      </w:r>
    </w:p>
    <w:p w:rsidR="001A590A" w:rsidRPr="00B648CD" w:rsidRDefault="001A590A" w:rsidP="00843772">
      <w:pPr>
        <w:pStyle w:val="Default"/>
        <w:jc w:val="both"/>
        <w:rPr>
          <w:rFonts w:asciiTheme="majorHAnsi" w:hAnsiTheme="majorHAnsi"/>
          <w:color w:val="auto"/>
        </w:rPr>
      </w:pPr>
      <w:r w:rsidRPr="00B648CD">
        <w:rPr>
          <w:rFonts w:asciiTheme="majorHAnsi" w:hAnsiTheme="majorHAnsi"/>
          <w:color w:val="auto"/>
        </w:rPr>
        <w:t>Riaditeľ spádovej základnej školy je povinný prednostne prijať na plnenie povinnej školskej dochádzky žiakov,</w:t>
      </w:r>
      <w:r w:rsidR="00B648CD">
        <w:rPr>
          <w:rFonts w:asciiTheme="majorHAnsi" w:hAnsiTheme="majorHAnsi"/>
          <w:color w:val="auto"/>
        </w:rPr>
        <w:t xml:space="preserve"> </w:t>
      </w:r>
      <w:r w:rsidRPr="00B648CD">
        <w:rPr>
          <w:rFonts w:asciiTheme="majorHAnsi" w:hAnsiTheme="majorHAnsi"/>
          <w:color w:val="auto"/>
        </w:rPr>
        <w:t>ktorí k</w:t>
      </w:r>
      <w:r w:rsidR="00B648CD">
        <w:rPr>
          <w:rFonts w:asciiTheme="majorHAnsi" w:hAnsiTheme="majorHAnsi"/>
          <w:color w:val="auto"/>
        </w:rPr>
        <w:t xml:space="preserve"> </w:t>
      </w:r>
      <w:r w:rsidRPr="00B648CD">
        <w:rPr>
          <w:rFonts w:asciiTheme="majorHAnsi" w:hAnsiTheme="majorHAnsi"/>
          <w:color w:val="auto"/>
        </w:rPr>
        <w:t>31. augustu 2023(vrátane)dovŕšia</w:t>
      </w:r>
      <w:r w:rsidR="00B648CD">
        <w:rPr>
          <w:rFonts w:asciiTheme="majorHAnsi" w:hAnsiTheme="majorHAnsi"/>
          <w:color w:val="auto"/>
        </w:rPr>
        <w:t xml:space="preserve"> </w:t>
      </w:r>
      <w:r w:rsidRPr="00B648CD">
        <w:rPr>
          <w:rFonts w:asciiTheme="majorHAnsi" w:hAnsiTheme="majorHAnsi"/>
          <w:color w:val="auto"/>
        </w:rPr>
        <w:t>najmenej šesť rokov veku a</w:t>
      </w:r>
      <w:r w:rsidR="00B648CD">
        <w:rPr>
          <w:rFonts w:asciiTheme="majorHAnsi" w:hAnsiTheme="majorHAnsi"/>
          <w:color w:val="auto"/>
        </w:rPr>
        <w:t xml:space="preserve"> </w:t>
      </w:r>
      <w:r w:rsidRPr="00B648CD">
        <w:rPr>
          <w:rFonts w:asciiTheme="majorHAnsi" w:hAnsiTheme="majorHAnsi"/>
          <w:color w:val="auto"/>
        </w:rPr>
        <w:t>ktorí majú miesto trvalého pobytu v školskom obvode spádovej školy, a žiakov umiestnených v školskom zariadení alebo v inom zariadení na základe rozhodnutia súdu, ktorého sídlo sa nachádza v školskom obvode tejto spádovej školy, a to až do výšky maximálneho počtu žiakov v triede príslušného ročníka.</w:t>
      </w:r>
    </w:p>
    <w:p w:rsidR="00C27F80" w:rsidRPr="00B648CD" w:rsidRDefault="00C27F80" w:rsidP="00843772">
      <w:pPr>
        <w:pStyle w:val="Default"/>
        <w:jc w:val="both"/>
        <w:rPr>
          <w:rFonts w:asciiTheme="majorHAnsi" w:hAnsiTheme="majorHAnsi"/>
        </w:rPr>
      </w:pPr>
    </w:p>
    <w:p w:rsidR="001A590A" w:rsidRPr="00F93159" w:rsidRDefault="001A590A" w:rsidP="00843772">
      <w:pPr>
        <w:pStyle w:val="Default"/>
        <w:jc w:val="both"/>
        <w:rPr>
          <w:rFonts w:asciiTheme="majorHAnsi" w:hAnsiTheme="majorHAnsi"/>
          <w:color w:val="auto"/>
        </w:rPr>
      </w:pPr>
      <w:r w:rsidRPr="00B648CD">
        <w:rPr>
          <w:rFonts w:asciiTheme="majorHAnsi" w:hAnsiTheme="majorHAnsi"/>
        </w:rPr>
        <w:t xml:space="preserve">3. </w:t>
      </w:r>
      <w:r w:rsidRPr="00B648CD">
        <w:rPr>
          <w:rFonts w:asciiTheme="majorHAnsi" w:hAnsiTheme="majorHAnsi"/>
          <w:color w:val="auto"/>
        </w:rPr>
        <w:t xml:space="preserve">Na základné vzdelávanie </w:t>
      </w:r>
      <w:r w:rsidR="00F93159">
        <w:rPr>
          <w:rFonts w:asciiTheme="majorHAnsi" w:hAnsiTheme="majorHAnsi"/>
          <w:b/>
          <w:bCs/>
          <w:color w:val="auto"/>
        </w:rPr>
        <w:t xml:space="preserve">môžeme </w:t>
      </w:r>
      <w:r w:rsidRPr="00B648CD">
        <w:rPr>
          <w:rFonts w:asciiTheme="majorHAnsi" w:hAnsiTheme="majorHAnsi"/>
          <w:b/>
          <w:bCs/>
          <w:color w:val="auto"/>
        </w:rPr>
        <w:t xml:space="preserve">výnimočne prijať </w:t>
      </w:r>
      <w:r w:rsidRPr="00B648CD">
        <w:rPr>
          <w:rFonts w:asciiTheme="majorHAnsi" w:hAnsiTheme="majorHAnsi"/>
          <w:color w:val="auto"/>
        </w:rPr>
        <w:t>d</w:t>
      </w:r>
      <w:r w:rsidR="00F93159">
        <w:rPr>
          <w:rFonts w:asciiTheme="majorHAnsi" w:hAnsiTheme="majorHAnsi"/>
          <w:color w:val="auto"/>
        </w:rPr>
        <w:t xml:space="preserve">ieťa, ktoré k 31. augustu </w:t>
      </w:r>
      <w:r w:rsidRPr="00B648CD">
        <w:rPr>
          <w:rFonts w:asciiTheme="majorHAnsi" w:hAnsiTheme="majorHAnsi"/>
          <w:color w:val="auto"/>
        </w:rPr>
        <w:t xml:space="preserve"> (vrátane) nedovŕši šiesty rok veku, ak zákonný zástupca pri zápise predloží riaditeľovi školy </w:t>
      </w:r>
      <w:r w:rsidRPr="00F93159">
        <w:rPr>
          <w:rFonts w:asciiTheme="majorHAnsi" w:hAnsiTheme="majorHAnsi"/>
          <w:bCs/>
          <w:color w:val="auto"/>
        </w:rPr>
        <w:t xml:space="preserve">súhlasné vyjadrenie príslušného zariadenia poradenstva a prevencie </w:t>
      </w:r>
      <w:r w:rsidRPr="00F93159">
        <w:rPr>
          <w:rFonts w:asciiTheme="majorHAnsi" w:hAnsiTheme="majorHAnsi"/>
          <w:color w:val="auto"/>
        </w:rPr>
        <w:t xml:space="preserve">a </w:t>
      </w:r>
      <w:r w:rsidRPr="00F93159">
        <w:rPr>
          <w:rFonts w:asciiTheme="majorHAnsi" w:hAnsiTheme="majorHAnsi"/>
          <w:bCs/>
          <w:color w:val="auto"/>
        </w:rPr>
        <w:t>súhlasné vyjadrenie všeobecného lekára pre deti a dorast</w:t>
      </w:r>
      <w:r w:rsidRPr="00F93159">
        <w:rPr>
          <w:rFonts w:asciiTheme="majorHAnsi" w:hAnsiTheme="majorHAnsi"/>
          <w:color w:val="auto"/>
        </w:rPr>
        <w:t>.</w:t>
      </w:r>
    </w:p>
    <w:p w:rsidR="001A590A" w:rsidRPr="00F93159" w:rsidRDefault="001A590A" w:rsidP="00843772">
      <w:pPr>
        <w:pStyle w:val="Default"/>
        <w:jc w:val="both"/>
        <w:rPr>
          <w:rFonts w:asciiTheme="majorHAnsi" w:hAnsiTheme="majorHAnsi"/>
          <w:color w:val="auto"/>
        </w:rPr>
      </w:pPr>
    </w:p>
    <w:p w:rsidR="001A590A" w:rsidRPr="00B648CD" w:rsidRDefault="001A590A" w:rsidP="00843772">
      <w:pPr>
        <w:pStyle w:val="Default"/>
        <w:jc w:val="both"/>
        <w:rPr>
          <w:rFonts w:asciiTheme="majorHAnsi" w:hAnsiTheme="majorHAnsi"/>
          <w:color w:val="auto"/>
        </w:rPr>
      </w:pPr>
    </w:p>
    <w:p w:rsidR="001A590A" w:rsidRPr="00B648CD" w:rsidRDefault="001A590A" w:rsidP="00843772">
      <w:pPr>
        <w:pStyle w:val="Default"/>
        <w:jc w:val="both"/>
        <w:rPr>
          <w:rFonts w:asciiTheme="majorHAnsi" w:hAnsiTheme="majorHAnsi"/>
        </w:rPr>
      </w:pPr>
      <w:r w:rsidRPr="00B648CD">
        <w:rPr>
          <w:rFonts w:asciiTheme="majorHAnsi" w:hAnsiTheme="majorHAnsi"/>
        </w:rPr>
        <w:t xml:space="preserve">4. </w:t>
      </w:r>
      <w:r w:rsidRPr="00F93159">
        <w:rPr>
          <w:rFonts w:asciiTheme="majorHAnsi" w:hAnsiTheme="majorHAnsi"/>
          <w:b/>
        </w:rPr>
        <w:t>Dieťa dosiahlo školskú zrelosť</w:t>
      </w:r>
    </w:p>
    <w:p w:rsidR="00C27F80" w:rsidRPr="00B648CD" w:rsidRDefault="001A590A" w:rsidP="00843772">
      <w:pPr>
        <w:pStyle w:val="Default"/>
        <w:jc w:val="both"/>
        <w:rPr>
          <w:rFonts w:asciiTheme="majorHAnsi" w:hAnsiTheme="majorHAnsi"/>
          <w:color w:val="auto"/>
        </w:rPr>
      </w:pPr>
      <w:r w:rsidRPr="00B648CD">
        <w:rPr>
          <w:rFonts w:asciiTheme="majorHAnsi" w:hAnsiTheme="majorHAnsi"/>
        </w:rPr>
        <w:t>Dôležité:</w:t>
      </w:r>
    </w:p>
    <w:p w:rsidR="00C27F80" w:rsidRPr="00B648CD" w:rsidRDefault="00C27F80" w:rsidP="00843772">
      <w:pPr>
        <w:pStyle w:val="Default"/>
        <w:jc w:val="both"/>
        <w:rPr>
          <w:rFonts w:asciiTheme="majorHAnsi" w:hAnsiTheme="majorHAnsi"/>
          <w:color w:val="auto"/>
        </w:rPr>
      </w:pPr>
      <w:r w:rsidRPr="00B648CD">
        <w:rPr>
          <w:rFonts w:asciiTheme="majorHAnsi" w:hAnsiTheme="majorHAnsi"/>
          <w:color w:val="auto"/>
        </w:rPr>
        <w:t xml:space="preserve">Posúdenie školskej spôsobilosti v zariadeniach poradenstva a prevencie pred zápisom u detí, ktoré k 31. augustu 2023 (vrátane) dovŕšia najmenej šesť rokov veku </w:t>
      </w:r>
      <w:r w:rsidRPr="00F93159">
        <w:rPr>
          <w:rFonts w:asciiTheme="majorHAnsi" w:hAnsiTheme="majorHAnsi"/>
          <w:bCs/>
          <w:color w:val="auto"/>
        </w:rPr>
        <w:t>nie je povinné</w:t>
      </w:r>
      <w:r w:rsidRPr="00F93159">
        <w:rPr>
          <w:rFonts w:asciiTheme="majorHAnsi" w:hAnsiTheme="majorHAnsi"/>
          <w:color w:val="auto"/>
        </w:rPr>
        <w:t>.</w:t>
      </w:r>
      <w:r w:rsidR="00F93159">
        <w:rPr>
          <w:rFonts w:asciiTheme="majorHAnsi" w:hAnsiTheme="majorHAnsi"/>
          <w:color w:val="auto"/>
        </w:rPr>
        <w:t xml:space="preserve"> </w:t>
      </w:r>
      <w:r w:rsidRPr="00F93159">
        <w:rPr>
          <w:rFonts w:asciiTheme="majorHAnsi" w:hAnsiTheme="majorHAnsi"/>
          <w:color w:val="auto"/>
        </w:rPr>
        <w:t xml:space="preserve">Ak dieťa po dovŕšení šiesteho roka veku nedosahuje školskú spôsobilosť, </w:t>
      </w:r>
      <w:r w:rsidRPr="00F93159">
        <w:rPr>
          <w:rFonts w:asciiTheme="majorHAnsi" w:hAnsiTheme="majorHAnsi"/>
          <w:bCs/>
          <w:color w:val="auto"/>
        </w:rPr>
        <w:t xml:space="preserve">riaditeľ materskej školy </w:t>
      </w:r>
      <w:r w:rsidRPr="00F93159">
        <w:rPr>
          <w:rFonts w:asciiTheme="majorHAnsi" w:hAnsiTheme="majorHAnsi"/>
          <w:color w:val="auto"/>
        </w:rPr>
        <w:t xml:space="preserve">rozhodne </w:t>
      </w:r>
      <w:r w:rsidRPr="00F93159">
        <w:rPr>
          <w:rFonts w:asciiTheme="majorHAnsi" w:hAnsiTheme="majorHAnsi"/>
          <w:bCs/>
          <w:color w:val="auto"/>
        </w:rPr>
        <w:t xml:space="preserve">o pokračovaní plnenia povinného </w:t>
      </w:r>
      <w:proofErr w:type="spellStart"/>
      <w:r w:rsidRPr="00F93159">
        <w:rPr>
          <w:rFonts w:asciiTheme="majorHAnsi" w:hAnsiTheme="majorHAnsi"/>
          <w:bCs/>
          <w:color w:val="auto"/>
        </w:rPr>
        <w:t>predprimárneho</w:t>
      </w:r>
      <w:proofErr w:type="spellEnd"/>
      <w:r w:rsidRPr="00F93159">
        <w:rPr>
          <w:rFonts w:asciiTheme="majorHAnsi" w:hAnsiTheme="majorHAnsi"/>
          <w:bCs/>
          <w:color w:val="auto"/>
        </w:rPr>
        <w:t xml:space="preserve"> vzdelávania v materskej škole</w:t>
      </w:r>
      <w:r w:rsidR="00F93159">
        <w:rPr>
          <w:rFonts w:asciiTheme="majorHAnsi" w:hAnsiTheme="majorHAnsi"/>
          <w:color w:val="auto"/>
        </w:rPr>
        <w:t xml:space="preserve">. </w:t>
      </w:r>
      <w:r w:rsidRPr="00B648CD">
        <w:rPr>
          <w:rFonts w:asciiTheme="majorHAnsi" w:hAnsiTheme="majorHAnsi"/>
          <w:color w:val="auto"/>
        </w:rPr>
        <w:t xml:space="preserve">Ak zákonný zástupca uvažuje o tom, že jeho dieťa bude pokračovať v plnení povinného </w:t>
      </w:r>
      <w:proofErr w:type="spellStart"/>
      <w:r w:rsidRPr="00B648CD">
        <w:rPr>
          <w:rFonts w:asciiTheme="majorHAnsi" w:hAnsiTheme="majorHAnsi"/>
          <w:color w:val="auto"/>
        </w:rPr>
        <w:t>predprimárneho</w:t>
      </w:r>
      <w:proofErr w:type="spellEnd"/>
      <w:r w:rsidRPr="00B648CD">
        <w:rPr>
          <w:rFonts w:asciiTheme="majorHAnsi" w:hAnsiTheme="majorHAnsi"/>
          <w:color w:val="auto"/>
        </w:rPr>
        <w:t xml:space="preserve"> vzdelávania je povinný o tejto skutočnosti informovať aj riaditeľa základnej školy, do ktorej dieťa zapísal. Ak riaditeľ materskej školy rozhodne o pokračovaní plnenia povinného </w:t>
      </w:r>
      <w:proofErr w:type="spellStart"/>
      <w:r w:rsidRPr="00B648CD">
        <w:rPr>
          <w:rFonts w:asciiTheme="majorHAnsi" w:hAnsiTheme="majorHAnsi"/>
          <w:color w:val="auto"/>
        </w:rPr>
        <w:t>predprimárneho</w:t>
      </w:r>
      <w:proofErr w:type="spellEnd"/>
      <w:r w:rsidRPr="00B648CD">
        <w:rPr>
          <w:rFonts w:asciiTheme="majorHAnsi" w:hAnsiTheme="majorHAnsi"/>
          <w:color w:val="auto"/>
        </w:rPr>
        <w:t xml:space="preserve"> vzdelávania dieťaťa, zákonný zástupca predloží príslušnej základnej školy fotokópiu rozhodnutia riaditeľa materskej školy o pokračovaní plnenia povinného </w:t>
      </w:r>
      <w:proofErr w:type="spellStart"/>
      <w:r w:rsidRPr="00B648CD">
        <w:rPr>
          <w:rFonts w:asciiTheme="majorHAnsi" w:hAnsiTheme="majorHAnsi"/>
          <w:color w:val="auto"/>
        </w:rPr>
        <w:t>predprimárneho</w:t>
      </w:r>
      <w:proofErr w:type="spellEnd"/>
      <w:r w:rsidRPr="00B648CD">
        <w:rPr>
          <w:rFonts w:asciiTheme="majorHAnsi" w:hAnsiTheme="majorHAnsi"/>
          <w:color w:val="auto"/>
        </w:rPr>
        <w:t xml:space="preserve"> vzdelávania.</w:t>
      </w:r>
    </w:p>
    <w:p w:rsidR="00C27F80" w:rsidRPr="00B648CD" w:rsidRDefault="00C27F80" w:rsidP="00843772">
      <w:pPr>
        <w:pStyle w:val="Default"/>
        <w:jc w:val="both"/>
        <w:rPr>
          <w:rFonts w:asciiTheme="majorHAnsi" w:hAnsiTheme="majorHAnsi"/>
          <w:color w:val="auto"/>
        </w:rPr>
      </w:pPr>
    </w:p>
    <w:p w:rsidR="00C27F80" w:rsidRPr="00B648CD" w:rsidRDefault="00F93159" w:rsidP="00843772">
      <w:pPr>
        <w:pStyle w:val="Default"/>
        <w:jc w:val="both"/>
        <w:rPr>
          <w:rFonts w:asciiTheme="majorHAnsi" w:hAnsiTheme="majorHAnsi"/>
          <w:color w:val="auto"/>
        </w:rPr>
      </w:pPr>
      <w:r w:rsidRPr="00F41459">
        <w:rPr>
          <w:rFonts w:asciiTheme="majorHAnsi" w:hAnsiTheme="majorHAnsi"/>
          <w:bCs/>
          <w:color w:val="auto"/>
        </w:rPr>
        <w:t>5.</w:t>
      </w:r>
      <w:r>
        <w:rPr>
          <w:rFonts w:asciiTheme="majorHAnsi" w:hAnsiTheme="majorHAnsi"/>
          <w:b/>
          <w:bCs/>
          <w:color w:val="auto"/>
        </w:rPr>
        <w:t xml:space="preserve"> Zákonný zástupca vyplní prihlášku a zúčastní sa</w:t>
      </w:r>
      <w:r w:rsidR="001A590A" w:rsidRPr="00B648CD">
        <w:rPr>
          <w:rFonts w:asciiTheme="majorHAnsi" w:hAnsiTheme="majorHAnsi"/>
          <w:b/>
          <w:bCs/>
          <w:color w:val="auto"/>
        </w:rPr>
        <w:t xml:space="preserve"> na zápise podľa termínu zápisu</w:t>
      </w:r>
    </w:p>
    <w:p w:rsidR="00C27F80" w:rsidRPr="00B648CD" w:rsidRDefault="00C27F80" w:rsidP="00843772">
      <w:pPr>
        <w:pStyle w:val="Default"/>
        <w:jc w:val="both"/>
        <w:rPr>
          <w:rFonts w:asciiTheme="majorHAnsi" w:hAnsiTheme="majorHAnsi"/>
          <w:color w:val="auto"/>
        </w:rPr>
      </w:pPr>
      <w:r w:rsidRPr="00B648CD">
        <w:rPr>
          <w:rFonts w:asciiTheme="majorHAnsi" w:hAnsiTheme="majorHAnsi"/>
          <w:color w:val="auto"/>
        </w:rPr>
        <w:t xml:space="preserve">Základná škola začína konanie vo veci zápisu na základe podnetu zákonného zástupcu dieťaťa. Týmto podnetom je </w:t>
      </w:r>
      <w:r w:rsidRPr="00F93159">
        <w:rPr>
          <w:rFonts w:asciiTheme="majorHAnsi" w:hAnsiTheme="majorHAnsi"/>
          <w:bCs/>
          <w:color w:val="auto"/>
        </w:rPr>
        <w:t xml:space="preserve">prihláška </w:t>
      </w:r>
      <w:r w:rsidRPr="00F93159">
        <w:rPr>
          <w:rFonts w:asciiTheme="majorHAnsi" w:hAnsiTheme="majorHAnsi"/>
          <w:color w:val="auto"/>
        </w:rPr>
        <w:t>n</w:t>
      </w:r>
      <w:r w:rsidRPr="00B648CD">
        <w:rPr>
          <w:rFonts w:asciiTheme="majorHAnsi" w:hAnsiTheme="majorHAnsi"/>
          <w:color w:val="auto"/>
        </w:rPr>
        <w:t>a vzdelávanie v základnej škole (ďalej len „prihláška“), vyplnená zákonným zástupcom.</w:t>
      </w:r>
    </w:p>
    <w:p w:rsidR="00C27F80" w:rsidRPr="00B648CD" w:rsidRDefault="00C27F80" w:rsidP="00843772">
      <w:pPr>
        <w:pStyle w:val="Default"/>
        <w:jc w:val="both"/>
        <w:rPr>
          <w:rFonts w:asciiTheme="majorHAnsi" w:hAnsiTheme="majorHAnsi"/>
          <w:color w:val="auto"/>
        </w:rPr>
      </w:pPr>
    </w:p>
    <w:p w:rsidR="00C27F80" w:rsidRPr="00843772" w:rsidRDefault="00C27F80" w:rsidP="00843772">
      <w:pPr>
        <w:pStyle w:val="Default"/>
        <w:jc w:val="both"/>
        <w:rPr>
          <w:rFonts w:asciiTheme="majorHAnsi" w:hAnsiTheme="majorHAnsi"/>
          <w:color w:val="auto"/>
        </w:rPr>
      </w:pPr>
      <w:r w:rsidRPr="00843772">
        <w:rPr>
          <w:rFonts w:asciiTheme="majorHAnsi" w:hAnsiTheme="majorHAnsi"/>
          <w:color w:val="auto"/>
        </w:rPr>
        <w:t>Základná škola vyžaduje pri zápise:</w:t>
      </w:r>
    </w:p>
    <w:p w:rsidR="00C27F80" w:rsidRPr="00843772" w:rsidRDefault="00C27F80" w:rsidP="00843772">
      <w:pPr>
        <w:pStyle w:val="Default"/>
        <w:spacing w:after="123"/>
        <w:jc w:val="both"/>
        <w:rPr>
          <w:rFonts w:asciiTheme="majorHAnsi" w:hAnsiTheme="majorHAnsi"/>
          <w:color w:val="auto"/>
        </w:rPr>
      </w:pPr>
      <w:r w:rsidRPr="00843772">
        <w:rPr>
          <w:rFonts w:asciiTheme="majorHAnsi" w:hAnsiTheme="majorHAnsi"/>
          <w:bCs/>
          <w:color w:val="auto"/>
        </w:rPr>
        <w:t>a) osobné údaje o dieťati v rozsahu</w:t>
      </w:r>
    </w:p>
    <w:p w:rsidR="00C27F80" w:rsidRPr="00843772" w:rsidRDefault="00843772" w:rsidP="00843772">
      <w:pPr>
        <w:pStyle w:val="Default"/>
        <w:spacing w:after="123"/>
        <w:jc w:val="both"/>
        <w:rPr>
          <w:rFonts w:asciiTheme="majorHAnsi" w:hAnsiTheme="majorHAnsi"/>
          <w:color w:val="auto"/>
        </w:rPr>
      </w:pPr>
      <w:r w:rsidRPr="00843772">
        <w:rPr>
          <w:rFonts w:asciiTheme="majorHAnsi" w:hAnsiTheme="majorHAnsi"/>
          <w:color w:val="auto"/>
        </w:rPr>
        <w:t xml:space="preserve">- </w:t>
      </w:r>
      <w:r w:rsidR="00C27F80" w:rsidRPr="00843772">
        <w:rPr>
          <w:rFonts w:asciiTheme="majorHAnsi" w:hAnsiTheme="majorHAnsi"/>
          <w:color w:val="auto"/>
        </w:rPr>
        <w:t>meno, priezvisko a rodné priezvisko (je žiaduce, aby bolo uvedené v tvare totožnom ako na rodnom liste),</w:t>
      </w:r>
    </w:p>
    <w:p w:rsidR="00843772" w:rsidRPr="00843772" w:rsidRDefault="00843772" w:rsidP="00843772">
      <w:pPr>
        <w:pStyle w:val="Default"/>
        <w:spacing w:after="123"/>
        <w:jc w:val="both"/>
        <w:rPr>
          <w:rFonts w:asciiTheme="majorHAnsi" w:hAnsiTheme="majorHAnsi"/>
          <w:color w:val="auto"/>
        </w:rPr>
      </w:pPr>
      <w:r w:rsidRPr="00843772">
        <w:rPr>
          <w:rFonts w:asciiTheme="majorHAnsi" w:hAnsiTheme="majorHAnsi"/>
          <w:color w:val="auto"/>
        </w:rPr>
        <w:lastRenderedPageBreak/>
        <w:t xml:space="preserve">- </w:t>
      </w:r>
      <w:r w:rsidR="00C27F80" w:rsidRPr="00843772">
        <w:rPr>
          <w:rFonts w:asciiTheme="majorHAnsi" w:hAnsiTheme="majorHAnsi"/>
          <w:color w:val="auto"/>
        </w:rPr>
        <w:t>dátum a miesto narodenia,</w:t>
      </w:r>
    </w:p>
    <w:p w:rsidR="00C27F80" w:rsidRPr="00843772" w:rsidRDefault="00843772" w:rsidP="00843772">
      <w:pPr>
        <w:pStyle w:val="Default"/>
        <w:spacing w:after="123"/>
        <w:jc w:val="both"/>
        <w:rPr>
          <w:rFonts w:asciiTheme="majorHAnsi" w:hAnsiTheme="majorHAnsi"/>
          <w:color w:val="auto"/>
        </w:rPr>
      </w:pPr>
      <w:r w:rsidRPr="00843772">
        <w:rPr>
          <w:rFonts w:asciiTheme="majorHAnsi" w:hAnsiTheme="majorHAnsi"/>
          <w:color w:val="auto"/>
        </w:rPr>
        <w:t xml:space="preserve">- </w:t>
      </w:r>
      <w:r w:rsidR="00C27F80" w:rsidRPr="00843772">
        <w:rPr>
          <w:rFonts w:asciiTheme="majorHAnsi" w:hAnsiTheme="majorHAnsi"/>
          <w:color w:val="auto"/>
        </w:rPr>
        <w:t>adresa trvalého pobytu alebo adresa miesta, kde sa dieťa obvykle zdržiava, ak sa nezdržiava na adrese trvalého pobytu,</w:t>
      </w:r>
    </w:p>
    <w:p w:rsidR="00C27F80" w:rsidRPr="00843772" w:rsidRDefault="00843772" w:rsidP="00843772">
      <w:pPr>
        <w:pStyle w:val="Default"/>
        <w:spacing w:after="123"/>
        <w:jc w:val="both"/>
        <w:rPr>
          <w:rFonts w:asciiTheme="majorHAnsi" w:hAnsiTheme="majorHAnsi"/>
          <w:color w:val="auto"/>
        </w:rPr>
      </w:pPr>
      <w:r w:rsidRPr="00843772">
        <w:rPr>
          <w:rFonts w:asciiTheme="majorHAnsi" w:hAnsiTheme="majorHAnsi"/>
          <w:color w:val="auto"/>
        </w:rPr>
        <w:t xml:space="preserve">- </w:t>
      </w:r>
      <w:r w:rsidR="00C27F80" w:rsidRPr="00843772">
        <w:rPr>
          <w:rFonts w:asciiTheme="majorHAnsi" w:hAnsiTheme="majorHAnsi"/>
          <w:color w:val="auto"/>
        </w:rPr>
        <w:t>rodné číslo,</w:t>
      </w:r>
    </w:p>
    <w:p w:rsidR="00C27F80" w:rsidRPr="00843772" w:rsidRDefault="00843772" w:rsidP="00843772">
      <w:pPr>
        <w:pStyle w:val="Default"/>
        <w:spacing w:after="123"/>
        <w:jc w:val="both"/>
        <w:rPr>
          <w:rFonts w:asciiTheme="majorHAnsi" w:hAnsiTheme="majorHAnsi"/>
          <w:color w:val="auto"/>
        </w:rPr>
      </w:pPr>
      <w:r w:rsidRPr="00843772">
        <w:rPr>
          <w:rFonts w:asciiTheme="majorHAnsi" w:hAnsiTheme="majorHAnsi"/>
          <w:color w:val="auto"/>
        </w:rPr>
        <w:t xml:space="preserve">- </w:t>
      </w:r>
      <w:r w:rsidR="00C27F80" w:rsidRPr="00843772">
        <w:rPr>
          <w:rFonts w:asciiTheme="majorHAnsi" w:hAnsiTheme="majorHAnsi"/>
          <w:color w:val="auto"/>
        </w:rPr>
        <w:t>štátna príslušnosť,</w:t>
      </w:r>
    </w:p>
    <w:p w:rsidR="00843772" w:rsidRDefault="00843772" w:rsidP="00843772">
      <w:pPr>
        <w:pStyle w:val="Default"/>
        <w:jc w:val="both"/>
        <w:rPr>
          <w:rFonts w:asciiTheme="majorHAnsi" w:hAnsiTheme="majorHAnsi"/>
          <w:color w:val="auto"/>
        </w:rPr>
      </w:pPr>
      <w:r w:rsidRPr="00843772">
        <w:rPr>
          <w:rFonts w:asciiTheme="majorHAnsi" w:hAnsiTheme="majorHAnsi"/>
          <w:color w:val="auto"/>
        </w:rPr>
        <w:t xml:space="preserve">- </w:t>
      </w:r>
      <w:r>
        <w:rPr>
          <w:rFonts w:asciiTheme="majorHAnsi" w:hAnsiTheme="majorHAnsi"/>
          <w:color w:val="auto"/>
        </w:rPr>
        <w:t>národnosť</w:t>
      </w:r>
    </w:p>
    <w:p w:rsidR="00843772" w:rsidRPr="00843772" w:rsidRDefault="00843772" w:rsidP="00843772">
      <w:pPr>
        <w:pStyle w:val="Default"/>
        <w:jc w:val="both"/>
        <w:rPr>
          <w:rFonts w:asciiTheme="majorHAnsi" w:hAnsiTheme="majorHAnsi"/>
          <w:color w:val="auto"/>
        </w:rPr>
      </w:pPr>
    </w:p>
    <w:p w:rsidR="00843772" w:rsidRPr="00843772" w:rsidRDefault="00C27F80" w:rsidP="00843772">
      <w:pPr>
        <w:pStyle w:val="Default"/>
        <w:jc w:val="both"/>
        <w:rPr>
          <w:rFonts w:asciiTheme="majorHAnsi" w:hAnsiTheme="majorHAnsi"/>
          <w:bCs/>
          <w:color w:val="auto"/>
        </w:rPr>
      </w:pPr>
      <w:r w:rsidRPr="00843772">
        <w:rPr>
          <w:rFonts w:asciiTheme="majorHAnsi" w:hAnsiTheme="majorHAnsi" w:cstheme="minorBidi"/>
          <w:bCs/>
          <w:color w:val="auto"/>
        </w:rPr>
        <w:t xml:space="preserve">b) </w:t>
      </w:r>
      <w:r w:rsidRPr="00843772">
        <w:rPr>
          <w:rFonts w:asciiTheme="majorHAnsi" w:hAnsiTheme="majorHAnsi"/>
          <w:bCs/>
          <w:color w:val="auto"/>
        </w:rPr>
        <w:t>osobné údaje o zákonných zástupcoch dieťaťa v</w:t>
      </w:r>
      <w:r w:rsidR="00843772">
        <w:rPr>
          <w:rFonts w:asciiTheme="majorHAnsi" w:hAnsiTheme="majorHAnsi"/>
          <w:bCs/>
          <w:color w:val="auto"/>
        </w:rPr>
        <w:t> </w:t>
      </w:r>
      <w:r w:rsidRPr="00843772">
        <w:rPr>
          <w:rFonts w:asciiTheme="majorHAnsi" w:hAnsiTheme="majorHAnsi"/>
          <w:bCs/>
          <w:color w:val="auto"/>
        </w:rPr>
        <w:t>rozsahu</w:t>
      </w:r>
    </w:p>
    <w:p w:rsidR="00C27F80" w:rsidRPr="00843772" w:rsidRDefault="00843772" w:rsidP="00843772">
      <w:pPr>
        <w:pStyle w:val="Default"/>
        <w:jc w:val="both"/>
        <w:rPr>
          <w:rFonts w:asciiTheme="majorHAnsi" w:hAnsiTheme="majorHAnsi"/>
          <w:color w:val="auto"/>
        </w:rPr>
      </w:pPr>
      <w:r w:rsidRPr="00843772">
        <w:rPr>
          <w:rFonts w:asciiTheme="majorHAnsi" w:hAnsiTheme="majorHAnsi"/>
          <w:color w:val="auto"/>
        </w:rPr>
        <w:t xml:space="preserve">- </w:t>
      </w:r>
      <w:r w:rsidR="00C27F80" w:rsidRPr="00843772">
        <w:rPr>
          <w:rFonts w:asciiTheme="majorHAnsi" w:hAnsiTheme="majorHAnsi"/>
          <w:color w:val="auto"/>
        </w:rPr>
        <w:t>titul, meno a priezvisko, rodné priezvisko,</w:t>
      </w:r>
    </w:p>
    <w:p w:rsidR="00C27F80" w:rsidRPr="00843772" w:rsidRDefault="00843772" w:rsidP="00843772">
      <w:pPr>
        <w:pStyle w:val="Default"/>
        <w:spacing w:after="121"/>
        <w:jc w:val="both"/>
        <w:rPr>
          <w:rFonts w:asciiTheme="majorHAnsi" w:hAnsiTheme="majorHAnsi"/>
          <w:color w:val="auto"/>
        </w:rPr>
      </w:pPr>
      <w:r w:rsidRPr="00843772">
        <w:rPr>
          <w:rFonts w:asciiTheme="majorHAnsi" w:hAnsiTheme="majorHAnsi"/>
          <w:color w:val="auto"/>
        </w:rPr>
        <w:t xml:space="preserve">- </w:t>
      </w:r>
      <w:r w:rsidR="00C27F80" w:rsidRPr="00843772">
        <w:rPr>
          <w:rFonts w:asciiTheme="majorHAnsi" w:hAnsiTheme="majorHAnsi"/>
          <w:color w:val="auto"/>
        </w:rPr>
        <w:t>adresa bydliska a druh pobytu,</w:t>
      </w:r>
    </w:p>
    <w:p w:rsidR="00C27F80" w:rsidRPr="00B648CD" w:rsidRDefault="00843772" w:rsidP="00843772">
      <w:pPr>
        <w:pStyle w:val="Default"/>
        <w:jc w:val="both"/>
        <w:rPr>
          <w:rFonts w:asciiTheme="majorHAnsi" w:hAnsiTheme="majorHAnsi"/>
          <w:color w:val="auto"/>
        </w:rPr>
      </w:pPr>
      <w:r>
        <w:rPr>
          <w:rFonts w:asciiTheme="majorHAnsi" w:hAnsiTheme="majorHAnsi"/>
          <w:color w:val="auto"/>
        </w:rPr>
        <w:t xml:space="preserve">- </w:t>
      </w:r>
      <w:r w:rsidR="00C27F80" w:rsidRPr="00B648CD">
        <w:rPr>
          <w:rFonts w:asciiTheme="majorHAnsi" w:hAnsiTheme="majorHAnsi"/>
          <w:color w:val="auto"/>
        </w:rPr>
        <w:t>kontakt na účely komunikácie.</w:t>
      </w:r>
    </w:p>
    <w:p w:rsidR="00C27F80" w:rsidRPr="00B648CD" w:rsidRDefault="00C27F80" w:rsidP="00843772">
      <w:pPr>
        <w:pStyle w:val="Default"/>
        <w:jc w:val="both"/>
        <w:rPr>
          <w:rFonts w:asciiTheme="majorHAnsi" w:hAnsiTheme="majorHAnsi"/>
          <w:color w:val="auto"/>
        </w:rPr>
      </w:pPr>
    </w:p>
    <w:p w:rsidR="00C27F80" w:rsidRPr="00B648CD" w:rsidRDefault="00C27F80" w:rsidP="00843772">
      <w:pPr>
        <w:pStyle w:val="Default"/>
        <w:jc w:val="both"/>
        <w:rPr>
          <w:rFonts w:asciiTheme="majorHAnsi" w:hAnsiTheme="majorHAnsi"/>
          <w:color w:val="auto"/>
        </w:rPr>
      </w:pPr>
      <w:r w:rsidRPr="00B648CD">
        <w:rPr>
          <w:rFonts w:asciiTheme="majorHAnsi" w:hAnsiTheme="majorHAnsi"/>
          <w:color w:val="auto"/>
        </w:rPr>
        <w:t>Zákonný zástupca môže základnej škole doručiť prihlášku osobne pred samotným zápisom alebo v deň konania zápisu, poštou, prípadne kuriérom na adresu základnej školy alebo odoslaním naskenovaného tlačiva prostredníctvom e-mailu.</w:t>
      </w:r>
    </w:p>
    <w:p w:rsidR="00C27F80" w:rsidRPr="00B648CD" w:rsidRDefault="00C27F80" w:rsidP="00843772">
      <w:pPr>
        <w:pStyle w:val="Default"/>
        <w:jc w:val="both"/>
        <w:rPr>
          <w:rFonts w:asciiTheme="majorHAnsi" w:hAnsiTheme="majorHAnsi"/>
          <w:color w:val="auto"/>
        </w:rPr>
      </w:pPr>
      <w:r w:rsidRPr="00B648CD">
        <w:rPr>
          <w:rFonts w:asciiTheme="majorHAnsi" w:hAnsiTheme="majorHAnsi"/>
          <w:color w:val="auto"/>
        </w:rPr>
        <w:t>Prihlášku možno podať:</w:t>
      </w:r>
    </w:p>
    <w:p w:rsidR="00C27F80" w:rsidRPr="00843772" w:rsidRDefault="00C27F80" w:rsidP="00843772">
      <w:pPr>
        <w:pStyle w:val="Default"/>
        <w:jc w:val="both"/>
        <w:rPr>
          <w:rFonts w:asciiTheme="majorHAnsi" w:hAnsiTheme="majorHAnsi"/>
          <w:color w:val="auto"/>
        </w:rPr>
      </w:pPr>
      <w:r w:rsidRPr="00843772">
        <w:rPr>
          <w:rFonts w:asciiTheme="majorHAnsi" w:hAnsiTheme="majorHAnsi"/>
          <w:color w:val="auto"/>
        </w:rPr>
        <w:t xml:space="preserve">- </w:t>
      </w:r>
      <w:r w:rsidRPr="00843772">
        <w:rPr>
          <w:rFonts w:asciiTheme="majorHAnsi" w:hAnsiTheme="majorHAnsi"/>
          <w:bCs/>
          <w:color w:val="auto"/>
        </w:rPr>
        <w:t xml:space="preserve">v listinnej podobe </w:t>
      </w:r>
      <w:r w:rsidRPr="00843772">
        <w:rPr>
          <w:rFonts w:asciiTheme="majorHAnsi" w:hAnsiTheme="majorHAnsi"/>
          <w:color w:val="auto"/>
        </w:rPr>
        <w:t>na formulári podľa vzoru schváleného a zvere</w:t>
      </w:r>
      <w:r w:rsidR="00B648CD" w:rsidRPr="00843772">
        <w:rPr>
          <w:rFonts w:asciiTheme="majorHAnsi" w:hAnsiTheme="majorHAnsi"/>
          <w:color w:val="auto"/>
        </w:rPr>
        <w:t xml:space="preserve">jneného ministerstvom školstva </w:t>
      </w:r>
      <w:r w:rsidRPr="00843772">
        <w:rPr>
          <w:rFonts w:asciiTheme="majorHAnsi" w:hAnsiTheme="majorHAnsi"/>
          <w:color w:val="auto"/>
        </w:rPr>
        <w:t>s podpisom oboch zákonných zástupcov, alebo</w:t>
      </w:r>
    </w:p>
    <w:p w:rsidR="00C27F80" w:rsidRDefault="00C27F80" w:rsidP="00843772">
      <w:pPr>
        <w:pStyle w:val="Default"/>
        <w:jc w:val="both"/>
        <w:rPr>
          <w:rFonts w:asciiTheme="majorHAnsi" w:hAnsiTheme="majorHAnsi"/>
          <w:color w:val="auto"/>
        </w:rPr>
      </w:pPr>
      <w:r w:rsidRPr="00843772">
        <w:rPr>
          <w:rFonts w:asciiTheme="majorHAnsi" w:hAnsiTheme="majorHAnsi"/>
          <w:color w:val="auto"/>
        </w:rPr>
        <w:t xml:space="preserve">- </w:t>
      </w:r>
      <w:r w:rsidRPr="00843772">
        <w:rPr>
          <w:rFonts w:asciiTheme="majorHAnsi" w:hAnsiTheme="majorHAnsi"/>
          <w:bCs/>
          <w:color w:val="auto"/>
        </w:rPr>
        <w:t xml:space="preserve">elektronicky </w:t>
      </w:r>
      <w:r w:rsidRPr="00843772">
        <w:rPr>
          <w:rFonts w:asciiTheme="majorHAnsi" w:hAnsiTheme="majorHAnsi"/>
          <w:color w:val="auto"/>
        </w:rPr>
        <w:t>vygenerovaním prihlášky zo školského informačného systému prostredníctvom</w:t>
      </w:r>
      <w:r w:rsidR="00B648CD" w:rsidRPr="00843772">
        <w:rPr>
          <w:rFonts w:asciiTheme="majorHAnsi" w:hAnsiTheme="majorHAnsi"/>
          <w:color w:val="auto"/>
        </w:rPr>
        <w:t xml:space="preserve"> webovej stránky školy. </w:t>
      </w:r>
      <w:r w:rsidRPr="00843772">
        <w:rPr>
          <w:rFonts w:asciiTheme="majorHAnsi" w:hAnsiTheme="majorHAnsi"/>
          <w:color w:val="auto"/>
        </w:rPr>
        <w:t>Neoddeliteľnou súčasťou elektronickej prihlášky je v takom prípade tlačivo s pod</w:t>
      </w:r>
      <w:r w:rsidR="00B648CD" w:rsidRPr="00843772">
        <w:rPr>
          <w:rFonts w:asciiTheme="majorHAnsi" w:hAnsiTheme="majorHAnsi"/>
          <w:color w:val="auto"/>
        </w:rPr>
        <w:t>pismi oboch zákonných zástupcov.</w:t>
      </w:r>
    </w:p>
    <w:p w:rsidR="00843772" w:rsidRPr="00B648CD" w:rsidRDefault="00843772" w:rsidP="00843772">
      <w:pPr>
        <w:pStyle w:val="Default"/>
        <w:jc w:val="both"/>
        <w:rPr>
          <w:rFonts w:asciiTheme="majorHAnsi" w:hAnsiTheme="majorHAnsi"/>
          <w:color w:val="auto"/>
        </w:rPr>
      </w:pPr>
    </w:p>
    <w:p w:rsidR="00C27F80" w:rsidRPr="00F41459" w:rsidRDefault="00C27F80" w:rsidP="00B648CD">
      <w:pPr>
        <w:pStyle w:val="Default"/>
        <w:jc w:val="both"/>
        <w:rPr>
          <w:rFonts w:asciiTheme="majorHAnsi" w:hAnsiTheme="majorHAnsi"/>
          <w:color w:val="auto"/>
        </w:rPr>
      </w:pPr>
      <w:r w:rsidRPr="00B648CD">
        <w:rPr>
          <w:rFonts w:asciiTheme="majorHAnsi" w:hAnsiTheme="majorHAnsi"/>
          <w:color w:val="auto"/>
        </w:rPr>
        <w:t xml:space="preserve">Podľa § 144a ods. 1 školského zákona na podaniach týkajúcich sa výchovy a vzdelávania, </w:t>
      </w:r>
      <w:r w:rsidRPr="00F41459">
        <w:rPr>
          <w:rFonts w:asciiTheme="majorHAnsi" w:hAnsiTheme="majorHAnsi"/>
          <w:color w:val="auto"/>
        </w:rPr>
        <w:t xml:space="preserve">v ktorých sa rozhoduje v správnom konaní, teda aj na prihláške, sa vyžaduje </w:t>
      </w:r>
      <w:r w:rsidRPr="00F41459">
        <w:rPr>
          <w:rFonts w:asciiTheme="majorHAnsi" w:hAnsiTheme="majorHAnsi"/>
          <w:b/>
          <w:bCs/>
          <w:color w:val="auto"/>
        </w:rPr>
        <w:t xml:space="preserve">podpis oboch zákonných zástupcov </w:t>
      </w:r>
      <w:r w:rsidRPr="00F41459">
        <w:rPr>
          <w:rFonts w:asciiTheme="majorHAnsi" w:hAnsiTheme="majorHAnsi"/>
          <w:color w:val="auto"/>
        </w:rPr>
        <w:t>dieťaťa.</w:t>
      </w:r>
    </w:p>
    <w:p w:rsidR="00C27F80" w:rsidRPr="00F41459" w:rsidRDefault="00C27F80" w:rsidP="00B648CD">
      <w:pPr>
        <w:pStyle w:val="Default"/>
        <w:jc w:val="both"/>
        <w:rPr>
          <w:rFonts w:asciiTheme="majorHAnsi" w:hAnsiTheme="majorHAnsi"/>
          <w:color w:val="auto"/>
        </w:rPr>
      </w:pPr>
      <w:r w:rsidRPr="00F41459">
        <w:rPr>
          <w:rFonts w:asciiTheme="majorHAnsi" w:hAnsiTheme="majorHAnsi"/>
          <w:color w:val="auto"/>
        </w:rPr>
        <w:t>Podpis oboch zákonných zástupcov dieťaťa sa nevyžaduje, ak:</w:t>
      </w:r>
    </w:p>
    <w:p w:rsidR="00C27F80" w:rsidRPr="00F41459" w:rsidRDefault="00C27F80" w:rsidP="00843772">
      <w:pPr>
        <w:pStyle w:val="Default"/>
        <w:jc w:val="both"/>
        <w:rPr>
          <w:rFonts w:asciiTheme="majorHAnsi" w:hAnsiTheme="majorHAnsi"/>
          <w:color w:val="auto"/>
        </w:rPr>
      </w:pPr>
      <w:r w:rsidRPr="00F41459">
        <w:rPr>
          <w:rFonts w:asciiTheme="majorHAnsi" w:hAnsiTheme="majorHAnsi"/>
          <w:color w:val="auto"/>
        </w:rPr>
        <w:t xml:space="preserve">• jednému z rodičov bol obmedzený alebo pozastavený výkon rodičovských práv a povinností vo veciach výchovy a vzdelávania dieťaťa, ak jeden z rodičov bol pozbavený výkonu rodičovských práv a povinností vo veciach výchovy a vzdelávania dieťaťa, alebo ak spôsobilosť jedného z rodičov na právne úkony bola obmedzená </w:t>
      </w:r>
      <w:r w:rsidRPr="00F41459">
        <w:rPr>
          <w:rFonts w:asciiTheme="majorHAnsi" w:hAnsiTheme="majorHAnsi"/>
          <w:iCs/>
          <w:color w:val="auto"/>
        </w:rPr>
        <w:t>(spôsob preukázania uvedenej skutočnosti ani doklad, ktorým sa táto skutočnosť preukazuje, školský zákon neustanovuje, túto skutočnosť je možné preukázať napríklad neoverenou kópiou rozhodnutia súdu),</w:t>
      </w:r>
    </w:p>
    <w:p w:rsidR="00C27F80" w:rsidRPr="00F41459" w:rsidRDefault="00C27F80" w:rsidP="00B648CD">
      <w:pPr>
        <w:pStyle w:val="Default"/>
        <w:jc w:val="both"/>
        <w:rPr>
          <w:rFonts w:asciiTheme="majorHAnsi" w:hAnsiTheme="majorHAnsi"/>
          <w:color w:val="auto"/>
        </w:rPr>
      </w:pPr>
    </w:p>
    <w:p w:rsidR="00C27F80" w:rsidRPr="00F41459" w:rsidRDefault="00C27F80" w:rsidP="00843772">
      <w:pPr>
        <w:pStyle w:val="Default"/>
        <w:spacing w:after="248"/>
        <w:jc w:val="both"/>
        <w:rPr>
          <w:rFonts w:asciiTheme="majorHAnsi" w:hAnsiTheme="majorHAnsi"/>
          <w:color w:val="auto"/>
        </w:rPr>
      </w:pPr>
      <w:r w:rsidRPr="00F41459">
        <w:rPr>
          <w:rFonts w:asciiTheme="majorHAnsi" w:hAnsiTheme="majorHAnsi"/>
          <w:color w:val="auto"/>
        </w:rPr>
        <w:t xml:space="preserve">• jeden z rodičov nie je schopný zo zdravotných dôvodov podpísať sa </w:t>
      </w:r>
      <w:r w:rsidRPr="00F41459">
        <w:rPr>
          <w:rFonts w:asciiTheme="majorHAnsi" w:hAnsiTheme="majorHAnsi"/>
          <w:iCs/>
          <w:color w:val="auto"/>
        </w:rPr>
        <w:t xml:space="preserve">(spôsob preukázania uvedenej skutočnosti ani doklad, ktorým sa táto skutočnosť preukazuje, školský zákon neustanovuje, túto skutočnosť je možné preukázať napríklad potvrdením od všeobecného lekára zákonného zástupcu, ktorý nie je schopný sa podpísať) </w:t>
      </w:r>
      <w:r w:rsidRPr="00F41459">
        <w:rPr>
          <w:rFonts w:asciiTheme="majorHAnsi" w:hAnsiTheme="majorHAnsi"/>
          <w:color w:val="auto"/>
        </w:rPr>
        <w:t>alebo</w:t>
      </w:r>
    </w:p>
    <w:p w:rsidR="00C27F80" w:rsidRPr="00F41459" w:rsidRDefault="00C27F80" w:rsidP="00843772">
      <w:pPr>
        <w:pStyle w:val="Default"/>
        <w:jc w:val="both"/>
        <w:rPr>
          <w:rFonts w:asciiTheme="majorHAnsi" w:hAnsiTheme="majorHAnsi"/>
          <w:color w:val="auto"/>
        </w:rPr>
      </w:pPr>
      <w:r w:rsidRPr="00F41459">
        <w:rPr>
          <w:rFonts w:asciiTheme="majorHAnsi" w:hAnsiTheme="majorHAnsi"/>
          <w:color w:val="auto"/>
        </w:rPr>
        <w:t xml:space="preserve">• vec neznesie odklad, zadováženie súhlasu druhého rodiča je spojené s ťažko prekonateľnou prekážkou a je to v najlepšom záujme dieťaťa </w:t>
      </w:r>
      <w:r w:rsidRPr="00F41459">
        <w:rPr>
          <w:rFonts w:asciiTheme="majorHAnsi" w:hAnsiTheme="majorHAnsi"/>
          <w:iCs/>
          <w:color w:val="auto"/>
        </w:rPr>
        <w:t>(spôsob preukázania uvedenej skutočnosti ani doklad, ktorým sa táto skutočnosť preukazuje, školský zákon neustanovuje, túto skutočnosť je možné preukázať napríklad čestným vyhlásením z</w:t>
      </w:r>
      <w:r w:rsidR="00843772" w:rsidRPr="00F41459">
        <w:rPr>
          <w:rFonts w:asciiTheme="majorHAnsi" w:hAnsiTheme="majorHAnsi"/>
          <w:iCs/>
          <w:color w:val="auto"/>
        </w:rPr>
        <w:t>ákonného zástupcu</w:t>
      </w:r>
      <w:r w:rsidRPr="00F41459">
        <w:rPr>
          <w:rFonts w:asciiTheme="majorHAnsi" w:hAnsiTheme="majorHAnsi"/>
          <w:iCs/>
          <w:color w:val="auto"/>
        </w:rPr>
        <w:t>.</w:t>
      </w:r>
    </w:p>
    <w:p w:rsidR="00C27F80" w:rsidRPr="00F41459" w:rsidRDefault="00C27F80" w:rsidP="00B648CD">
      <w:pPr>
        <w:pStyle w:val="Default"/>
        <w:jc w:val="both"/>
        <w:rPr>
          <w:rFonts w:asciiTheme="majorHAnsi" w:hAnsiTheme="majorHAnsi"/>
          <w:color w:val="auto"/>
        </w:rPr>
      </w:pPr>
    </w:p>
    <w:p w:rsidR="00F41459" w:rsidRDefault="00F41459" w:rsidP="00B648CD">
      <w:pPr>
        <w:pStyle w:val="Default"/>
        <w:jc w:val="both"/>
        <w:rPr>
          <w:rFonts w:asciiTheme="majorHAnsi" w:hAnsiTheme="majorHAnsi"/>
          <w:color w:val="auto"/>
        </w:rPr>
      </w:pPr>
    </w:p>
    <w:p w:rsidR="00F41459" w:rsidRDefault="00F41459" w:rsidP="00B648CD">
      <w:pPr>
        <w:pStyle w:val="Default"/>
        <w:jc w:val="both"/>
        <w:rPr>
          <w:rFonts w:asciiTheme="majorHAnsi" w:hAnsiTheme="majorHAnsi"/>
          <w:color w:val="auto"/>
        </w:rPr>
      </w:pPr>
    </w:p>
    <w:p w:rsidR="00C27F80" w:rsidRPr="00F41459" w:rsidRDefault="00C27F80" w:rsidP="00B648CD">
      <w:pPr>
        <w:pStyle w:val="Default"/>
        <w:jc w:val="both"/>
        <w:rPr>
          <w:rFonts w:asciiTheme="majorHAnsi" w:hAnsiTheme="majorHAnsi"/>
          <w:color w:val="auto"/>
        </w:rPr>
      </w:pPr>
      <w:r w:rsidRPr="00F41459">
        <w:rPr>
          <w:rFonts w:asciiTheme="majorHAnsi" w:hAnsiTheme="majorHAnsi"/>
          <w:color w:val="auto"/>
        </w:rPr>
        <w:lastRenderedPageBreak/>
        <w:t>V prípade, ak:</w:t>
      </w:r>
    </w:p>
    <w:p w:rsidR="00C27F80" w:rsidRPr="00F41459" w:rsidRDefault="00C27F80" w:rsidP="00843772">
      <w:pPr>
        <w:pStyle w:val="Default"/>
        <w:spacing w:after="322"/>
        <w:jc w:val="both"/>
        <w:rPr>
          <w:rFonts w:asciiTheme="majorHAnsi" w:hAnsiTheme="majorHAnsi"/>
          <w:color w:val="auto"/>
        </w:rPr>
      </w:pPr>
      <w:r w:rsidRPr="00F41459">
        <w:rPr>
          <w:rFonts w:asciiTheme="majorHAnsi" w:hAnsiTheme="majorHAnsi"/>
          <w:color w:val="auto"/>
        </w:rPr>
        <w:t>• jeden zo zákonných zástupcov dieťaťa zomrel, v podaní túto skutočnosť možno preukázať fotokópiou úmrtného listu, resp. formou nahliadnutia do úmrtného listu,</w:t>
      </w:r>
    </w:p>
    <w:p w:rsidR="00C27F80" w:rsidRPr="00F41459" w:rsidRDefault="00C27F80" w:rsidP="00843772">
      <w:pPr>
        <w:pStyle w:val="Default"/>
        <w:jc w:val="both"/>
        <w:rPr>
          <w:rFonts w:asciiTheme="majorHAnsi" w:hAnsiTheme="majorHAnsi"/>
          <w:color w:val="auto"/>
        </w:rPr>
      </w:pPr>
      <w:r w:rsidRPr="00F41459">
        <w:rPr>
          <w:rFonts w:asciiTheme="majorHAnsi" w:hAnsiTheme="majorHAnsi"/>
          <w:color w:val="auto"/>
        </w:rPr>
        <w:t>• dieťa vychováva iba matka (otec nie je na rodnom liste dieťaťa uvedený), v podaní túto skutočnosť matka preukazuje fotokópiou rodného listu dieťaťa, resp. formou nahliadnutia do rodného listu dieťaťa.</w:t>
      </w:r>
    </w:p>
    <w:p w:rsidR="00C27F80" w:rsidRPr="00F41459" w:rsidRDefault="00C27F80" w:rsidP="00B648CD">
      <w:pPr>
        <w:pStyle w:val="Default"/>
        <w:jc w:val="both"/>
        <w:rPr>
          <w:rFonts w:asciiTheme="majorHAnsi" w:hAnsiTheme="majorHAnsi"/>
          <w:color w:val="auto"/>
        </w:rPr>
      </w:pPr>
    </w:p>
    <w:p w:rsidR="00C27F80" w:rsidRDefault="00C27F80" w:rsidP="00B648CD">
      <w:pPr>
        <w:pStyle w:val="Default"/>
        <w:jc w:val="both"/>
        <w:rPr>
          <w:rFonts w:asciiTheme="majorHAnsi" w:hAnsiTheme="majorHAnsi"/>
          <w:color w:val="auto"/>
        </w:rPr>
      </w:pPr>
      <w:r w:rsidRPr="00B648CD">
        <w:rPr>
          <w:rFonts w:asciiTheme="majorHAnsi" w:hAnsiTheme="majorHAnsi"/>
          <w:color w:val="auto"/>
        </w:rPr>
        <w:t xml:space="preserve">Na prihláške postačuje podpis len jedného zákonného zástupcu, ak sa zákonní zástupcovia dohodli, že prihlášku podpisuje iba jeden zákonný zástupca, a ak o tejto skutočnosti doručia riaditeľovi školy </w:t>
      </w:r>
      <w:r w:rsidR="00843772" w:rsidRPr="00843772">
        <w:rPr>
          <w:rFonts w:asciiTheme="majorHAnsi" w:hAnsiTheme="majorHAnsi"/>
          <w:bCs/>
          <w:color w:val="auto"/>
        </w:rPr>
        <w:t>písomné vyhlásenie</w:t>
      </w:r>
      <w:r w:rsidRPr="00B648CD">
        <w:rPr>
          <w:rFonts w:asciiTheme="majorHAnsi" w:hAnsiTheme="majorHAnsi"/>
          <w:color w:val="auto"/>
        </w:rPr>
        <w:t>.</w:t>
      </w:r>
    </w:p>
    <w:p w:rsidR="00F41459" w:rsidRDefault="00F41459" w:rsidP="00B648CD">
      <w:pPr>
        <w:pStyle w:val="Default"/>
        <w:jc w:val="both"/>
        <w:rPr>
          <w:rFonts w:asciiTheme="majorHAnsi" w:hAnsiTheme="majorHAnsi"/>
          <w:color w:val="auto"/>
        </w:rPr>
      </w:pPr>
    </w:p>
    <w:p w:rsidR="00F41459" w:rsidRPr="00B648CD" w:rsidRDefault="00F41459" w:rsidP="00F41459">
      <w:pPr>
        <w:pStyle w:val="Default"/>
        <w:jc w:val="both"/>
        <w:rPr>
          <w:rFonts w:asciiTheme="majorHAnsi" w:hAnsiTheme="majorHAnsi"/>
          <w:color w:val="auto"/>
        </w:rPr>
      </w:pPr>
      <w:r>
        <w:rPr>
          <w:rFonts w:asciiTheme="majorHAnsi" w:hAnsiTheme="majorHAnsi"/>
          <w:color w:val="auto"/>
        </w:rPr>
        <w:t>6</w:t>
      </w:r>
      <w:r w:rsidRPr="00B648CD">
        <w:rPr>
          <w:rFonts w:asciiTheme="majorHAnsi" w:hAnsiTheme="majorHAnsi"/>
          <w:color w:val="auto"/>
        </w:rPr>
        <w:t xml:space="preserve">. </w:t>
      </w:r>
      <w:r w:rsidRPr="00B648CD">
        <w:rPr>
          <w:rFonts w:asciiTheme="majorHAnsi" w:hAnsiTheme="majorHAnsi"/>
          <w:b/>
          <w:bCs/>
          <w:color w:val="auto"/>
        </w:rPr>
        <w:t>Zápis dieťaťa so špeciálnymi výchovno-vzdelávacími potrebami</w:t>
      </w:r>
    </w:p>
    <w:p w:rsidR="00F41459" w:rsidRPr="00B648CD" w:rsidRDefault="00F41459" w:rsidP="00F41459">
      <w:pPr>
        <w:pStyle w:val="Default"/>
        <w:jc w:val="both"/>
        <w:rPr>
          <w:rFonts w:asciiTheme="majorHAnsi" w:hAnsiTheme="majorHAnsi"/>
          <w:color w:val="auto"/>
        </w:rPr>
      </w:pPr>
      <w:r w:rsidRPr="00B648CD">
        <w:rPr>
          <w:rFonts w:asciiTheme="majorHAnsi" w:hAnsiTheme="majorHAnsi"/>
          <w:color w:val="auto"/>
        </w:rPr>
        <w:t>Zákonný zástupca dieťaťa so špeciálnymi výchovno-vzdelávacími potrebami spolu s prihláškou predkladá aj písomné vyjadrenie zariadenia poradenstva a prevencie, vydané na základe diagnostického vyšetrenia dieťaťa.</w:t>
      </w:r>
    </w:p>
    <w:p w:rsidR="00F41459" w:rsidRPr="00B648CD" w:rsidRDefault="00F41459" w:rsidP="00F41459">
      <w:pPr>
        <w:pStyle w:val="Default"/>
        <w:jc w:val="both"/>
        <w:rPr>
          <w:rFonts w:asciiTheme="majorHAnsi" w:hAnsiTheme="majorHAnsi" w:cstheme="minorBidi"/>
          <w:color w:val="auto"/>
        </w:rPr>
      </w:pPr>
    </w:p>
    <w:p w:rsidR="00F41459" w:rsidRPr="00B648CD" w:rsidRDefault="00F41459" w:rsidP="00B648CD">
      <w:pPr>
        <w:pStyle w:val="Default"/>
        <w:jc w:val="both"/>
        <w:rPr>
          <w:rFonts w:asciiTheme="majorHAnsi" w:hAnsiTheme="majorHAnsi"/>
          <w:color w:val="auto"/>
        </w:rPr>
      </w:pPr>
    </w:p>
    <w:p w:rsidR="00C27F80" w:rsidRPr="00B648CD" w:rsidRDefault="00C27F80" w:rsidP="00B648CD">
      <w:pPr>
        <w:pStyle w:val="Default"/>
        <w:pageBreakBefore/>
        <w:jc w:val="both"/>
        <w:rPr>
          <w:rFonts w:asciiTheme="majorHAnsi" w:hAnsiTheme="majorHAnsi"/>
          <w:color w:val="auto"/>
        </w:rPr>
      </w:pPr>
    </w:p>
    <w:p w:rsidR="00C27F80" w:rsidRDefault="00C27F80" w:rsidP="00843772">
      <w:pPr>
        <w:pStyle w:val="Default"/>
        <w:jc w:val="center"/>
        <w:rPr>
          <w:rFonts w:asciiTheme="majorHAnsi" w:hAnsiTheme="majorHAnsi"/>
          <w:b/>
          <w:bCs/>
          <w:color w:val="auto"/>
          <w:sz w:val="52"/>
          <w:szCs w:val="52"/>
        </w:rPr>
      </w:pPr>
      <w:r w:rsidRPr="00843772">
        <w:rPr>
          <w:rFonts w:asciiTheme="majorHAnsi" w:hAnsiTheme="majorHAnsi"/>
          <w:b/>
          <w:bCs/>
          <w:color w:val="auto"/>
          <w:sz w:val="52"/>
          <w:szCs w:val="52"/>
        </w:rPr>
        <w:t>Postup prijímacieho konania</w:t>
      </w:r>
    </w:p>
    <w:p w:rsidR="00843772" w:rsidRPr="00843772" w:rsidRDefault="00843772" w:rsidP="00843772">
      <w:pPr>
        <w:pStyle w:val="Default"/>
        <w:jc w:val="center"/>
        <w:rPr>
          <w:rFonts w:asciiTheme="majorHAnsi" w:hAnsiTheme="majorHAnsi"/>
          <w:color w:val="auto"/>
          <w:sz w:val="52"/>
          <w:szCs w:val="52"/>
        </w:rPr>
      </w:pPr>
    </w:p>
    <w:p w:rsidR="00C27F80" w:rsidRPr="00B648CD" w:rsidRDefault="00C27F80" w:rsidP="00B648CD">
      <w:pPr>
        <w:pStyle w:val="Default"/>
        <w:jc w:val="both"/>
        <w:rPr>
          <w:rFonts w:asciiTheme="majorHAnsi" w:hAnsiTheme="majorHAnsi"/>
          <w:color w:val="auto"/>
        </w:rPr>
      </w:pPr>
      <w:r w:rsidRPr="00B648CD">
        <w:rPr>
          <w:rFonts w:asciiTheme="majorHAnsi" w:hAnsiTheme="majorHAnsi"/>
          <w:color w:val="auto"/>
        </w:rPr>
        <w:t>1. Zákonný zástupca podá základnej škole v listinnej podobe alebo elektronicky vyplnenú prihlášku, ku ktorej v prípade potreby priloží požadované prílohy.</w:t>
      </w:r>
    </w:p>
    <w:p w:rsidR="00C27F80" w:rsidRPr="00B648CD" w:rsidRDefault="00C27F80" w:rsidP="00B648CD">
      <w:pPr>
        <w:pStyle w:val="Default"/>
        <w:jc w:val="both"/>
        <w:rPr>
          <w:rFonts w:asciiTheme="majorHAnsi" w:hAnsiTheme="majorHAnsi"/>
          <w:color w:val="auto"/>
        </w:rPr>
      </w:pPr>
      <w:r w:rsidRPr="00B648CD">
        <w:rPr>
          <w:rFonts w:asciiTheme="majorHAnsi" w:hAnsiTheme="majorHAnsi"/>
          <w:color w:val="auto"/>
        </w:rPr>
        <w:t>2. Škola doručenú a podpísanú prihlášku registratúrne zaeviduje.</w:t>
      </w:r>
    </w:p>
    <w:p w:rsidR="00843772" w:rsidRDefault="00C27F80" w:rsidP="00B648CD">
      <w:pPr>
        <w:pStyle w:val="Default"/>
        <w:jc w:val="both"/>
        <w:rPr>
          <w:rFonts w:asciiTheme="majorHAnsi" w:hAnsiTheme="majorHAnsi"/>
          <w:color w:val="auto"/>
        </w:rPr>
      </w:pPr>
      <w:r w:rsidRPr="00B648CD">
        <w:rPr>
          <w:rFonts w:asciiTheme="majorHAnsi" w:hAnsiTheme="majorHAnsi"/>
          <w:color w:val="auto"/>
        </w:rPr>
        <w:t xml:space="preserve">3. V deň konania zápisu je </w:t>
      </w:r>
      <w:proofErr w:type="spellStart"/>
      <w:r w:rsidRPr="00B648CD">
        <w:rPr>
          <w:rFonts w:asciiTheme="majorHAnsi" w:hAnsiTheme="majorHAnsi"/>
          <w:color w:val="auto"/>
        </w:rPr>
        <w:t>žiadúca</w:t>
      </w:r>
      <w:proofErr w:type="spellEnd"/>
      <w:r w:rsidRPr="00B648CD">
        <w:rPr>
          <w:rFonts w:asciiTheme="majorHAnsi" w:hAnsiTheme="majorHAnsi"/>
          <w:color w:val="auto"/>
        </w:rPr>
        <w:t xml:space="preserve"> osobná účasť zákonného zástupcu a dieťaťa. </w:t>
      </w:r>
    </w:p>
    <w:p w:rsidR="00C27F80" w:rsidRPr="00B648CD" w:rsidRDefault="00C27F80" w:rsidP="00B648CD">
      <w:pPr>
        <w:pStyle w:val="Default"/>
        <w:jc w:val="both"/>
        <w:rPr>
          <w:rFonts w:asciiTheme="majorHAnsi" w:hAnsiTheme="majorHAnsi"/>
          <w:color w:val="auto"/>
        </w:rPr>
      </w:pPr>
      <w:r w:rsidRPr="00F16648">
        <w:rPr>
          <w:rFonts w:asciiTheme="majorHAnsi" w:hAnsiTheme="majorHAnsi"/>
          <w:bCs/>
          <w:color w:val="auto"/>
        </w:rPr>
        <w:t>Poznámka:</w:t>
      </w:r>
      <w:r w:rsidRPr="00B648CD">
        <w:rPr>
          <w:rFonts w:asciiTheme="majorHAnsi" w:hAnsiTheme="majorHAnsi"/>
          <w:b/>
          <w:bCs/>
          <w:color w:val="auto"/>
        </w:rPr>
        <w:t xml:space="preserve"> </w:t>
      </w:r>
      <w:r w:rsidRPr="00B648CD">
        <w:rPr>
          <w:rFonts w:asciiTheme="majorHAnsi" w:hAnsiTheme="majorHAnsi"/>
          <w:color w:val="auto"/>
        </w:rPr>
        <w:t>Ak zákonný zástupca požiada školu o zapísanie dieťaťa do základnej školy po termíne konania zápisu, riaditeľ školy prihlášku zaeviduje, posúdi a rozhodne o prijatí/neprijatí dieťaťa do školy obdobným spôsobom ako pri ostatných deťoch.</w:t>
      </w:r>
    </w:p>
    <w:p w:rsidR="00C27F80" w:rsidRPr="00B648CD" w:rsidRDefault="00C27F80" w:rsidP="00B648CD">
      <w:pPr>
        <w:pStyle w:val="Default"/>
        <w:jc w:val="both"/>
        <w:rPr>
          <w:rFonts w:asciiTheme="majorHAnsi" w:hAnsiTheme="majorHAnsi"/>
          <w:color w:val="auto"/>
        </w:rPr>
      </w:pPr>
      <w:r w:rsidRPr="00B648CD">
        <w:rPr>
          <w:rFonts w:asciiTheme="majorHAnsi" w:hAnsiTheme="majorHAnsi"/>
          <w:color w:val="auto"/>
        </w:rPr>
        <w:t xml:space="preserve">4. Riaditeľ školy rozhodne o prijatí dieťaťa na vzdelávanie v základnej škole </w:t>
      </w:r>
      <w:r w:rsidRPr="00B648CD">
        <w:rPr>
          <w:rFonts w:asciiTheme="majorHAnsi" w:hAnsiTheme="majorHAnsi"/>
          <w:b/>
          <w:bCs/>
          <w:color w:val="auto"/>
        </w:rPr>
        <w:t xml:space="preserve">do 15. júna 2023 </w:t>
      </w:r>
      <w:r w:rsidRPr="00B648CD">
        <w:rPr>
          <w:rFonts w:asciiTheme="majorHAnsi" w:hAnsiTheme="majorHAnsi"/>
          <w:color w:val="auto"/>
        </w:rPr>
        <w:t>a doručí vydané rozhodnutie zákonným zástupcom.</w:t>
      </w:r>
    </w:p>
    <w:p w:rsidR="00C27F80" w:rsidRPr="00B648CD" w:rsidRDefault="00C27F80" w:rsidP="00B648CD">
      <w:pPr>
        <w:pStyle w:val="Default"/>
        <w:jc w:val="both"/>
        <w:rPr>
          <w:rFonts w:asciiTheme="majorHAnsi" w:hAnsiTheme="majorHAnsi"/>
          <w:color w:val="auto"/>
        </w:rPr>
      </w:pPr>
      <w:r w:rsidRPr="00B648CD">
        <w:rPr>
          <w:rFonts w:asciiTheme="majorHAnsi" w:hAnsiTheme="majorHAnsi"/>
          <w:color w:val="auto"/>
        </w:rPr>
        <w:t>5. Ak zákonný zástupca nesúhlasí s rozhodnutím riaditeľa školy, má právo podať odvolanie adresované škole v lehote 15 dní odo dňa doručenia rozhodnutia.</w:t>
      </w:r>
    </w:p>
    <w:p w:rsidR="00C27F80" w:rsidRPr="00E414ED" w:rsidRDefault="00C27F80" w:rsidP="00B648CD">
      <w:pPr>
        <w:pStyle w:val="Default"/>
        <w:jc w:val="both"/>
        <w:rPr>
          <w:rFonts w:asciiTheme="majorHAnsi" w:hAnsiTheme="majorHAnsi"/>
          <w:color w:val="auto"/>
        </w:rPr>
      </w:pPr>
    </w:p>
    <w:p w:rsidR="00C27F80" w:rsidRPr="00E414ED" w:rsidRDefault="00C27F80" w:rsidP="00B648CD">
      <w:pPr>
        <w:pStyle w:val="Default"/>
        <w:jc w:val="both"/>
        <w:rPr>
          <w:rFonts w:asciiTheme="majorHAnsi" w:hAnsiTheme="majorHAnsi"/>
          <w:color w:val="auto"/>
        </w:rPr>
      </w:pPr>
      <w:r w:rsidRPr="00E414ED">
        <w:rPr>
          <w:rFonts w:asciiTheme="majorHAnsi" w:hAnsiTheme="majorHAnsi"/>
          <w:color w:val="auto"/>
        </w:rPr>
        <w:t xml:space="preserve">Podľa § 144a školského zákona v znení účinnom od 1. januára 2022 sa </w:t>
      </w:r>
      <w:r w:rsidRPr="00E414ED">
        <w:rPr>
          <w:rFonts w:asciiTheme="majorHAnsi" w:hAnsiTheme="majorHAnsi"/>
          <w:bCs/>
          <w:color w:val="auto"/>
        </w:rPr>
        <w:t xml:space="preserve">rozhodnutie o prijatí alebo neprijatí dieťaťa </w:t>
      </w:r>
      <w:r w:rsidRPr="00E414ED">
        <w:rPr>
          <w:rFonts w:asciiTheme="majorHAnsi" w:hAnsiTheme="majorHAnsi"/>
          <w:color w:val="auto"/>
        </w:rPr>
        <w:t xml:space="preserve">(ďalej len „rozhodnutie“) na základné vzdelávanie do základnej školy, </w:t>
      </w:r>
      <w:r w:rsidRPr="00E414ED">
        <w:rPr>
          <w:rFonts w:asciiTheme="majorHAnsi" w:hAnsiTheme="majorHAnsi"/>
          <w:bCs/>
          <w:color w:val="auto"/>
        </w:rPr>
        <w:t>doručuje obom zákonným zástupcom dieťaťa</w:t>
      </w:r>
      <w:r w:rsidRPr="00E414ED">
        <w:rPr>
          <w:rFonts w:asciiTheme="majorHAnsi" w:hAnsiTheme="majorHAnsi"/>
          <w:color w:val="auto"/>
        </w:rPr>
        <w:t xml:space="preserve">. Ak ani jednému zo zákonných zástupcov nebol obmedzený alebo pozastavený výkon rodičovských práv a povinností vo veciach výchovy a vzdelávania dieťaťa, riaditeľ školy doručuje rozhodnutie obom zákonným zástupcom dieťaťa </w:t>
      </w:r>
      <w:r w:rsidRPr="00E414ED">
        <w:rPr>
          <w:rFonts w:asciiTheme="majorHAnsi" w:hAnsiTheme="majorHAnsi"/>
          <w:bCs/>
          <w:color w:val="auto"/>
        </w:rPr>
        <w:t>osobitne</w:t>
      </w:r>
      <w:r w:rsidRPr="00E414ED">
        <w:rPr>
          <w:rFonts w:asciiTheme="majorHAnsi" w:hAnsiTheme="majorHAnsi"/>
          <w:color w:val="auto"/>
        </w:rPr>
        <w:t>, bez ohľadu na to, či zákonní zástupcovia majú rovnakú alebo rôznu doručovaciu adresu, nakoľko obaja zákonní zástupcovia dieťaťa sú riadnymi účastníkmi konania.</w:t>
      </w:r>
    </w:p>
    <w:p w:rsidR="00C27F80" w:rsidRPr="00E414ED" w:rsidRDefault="00C27F80" w:rsidP="00B648CD">
      <w:pPr>
        <w:pStyle w:val="Default"/>
        <w:jc w:val="both"/>
        <w:rPr>
          <w:rFonts w:asciiTheme="majorHAnsi" w:hAnsiTheme="majorHAnsi"/>
          <w:color w:val="auto"/>
        </w:rPr>
      </w:pPr>
      <w:r w:rsidRPr="00E414ED">
        <w:rPr>
          <w:rFonts w:asciiTheme="majorHAnsi" w:hAnsiTheme="majorHAnsi"/>
          <w:color w:val="auto"/>
        </w:rPr>
        <w:t xml:space="preserve">Riaditeľ školy doručí rozhodnutie </w:t>
      </w:r>
      <w:r w:rsidRPr="00E414ED">
        <w:rPr>
          <w:rFonts w:asciiTheme="majorHAnsi" w:hAnsiTheme="majorHAnsi"/>
          <w:bCs/>
          <w:color w:val="auto"/>
        </w:rPr>
        <w:t xml:space="preserve">iba jednému zákonnému zástupcovi </w:t>
      </w:r>
      <w:r w:rsidRPr="00E414ED">
        <w:rPr>
          <w:rFonts w:asciiTheme="majorHAnsi" w:hAnsiTheme="majorHAnsi"/>
          <w:color w:val="auto"/>
        </w:rPr>
        <w:t>len v prípade, ak:</w:t>
      </w:r>
    </w:p>
    <w:p w:rsidR="00C27F80" w:rsidRPr="00E414ED" w:rsidRDefault="00C27F80" w:rsidP="00F16648">
      <w:pPr>
        <w:pStyle w:val="Default"/>
        <w:jc w:val="both"/>
        <w:rPr>
          <w:rFonts w:asciiTheme="majorHAnsi" w:hAnsiTheme="majorHAnsi"/>
          <w:color w:val="auto"/>
        </w:rPr>
      </w:pPr>
      <w:r w:rsidRPr="00E414ED">
        <w:rPr>
          <w:rFonts w:asciiTheme="majorHAnsi" w:hAnsiTheme="majorHAnsi"/>
          <w:color w:val="auto"/>
        </w:rPr>
        <w:t>• doručovacia adresa druhého zákonného zástupcu nie je škole známa alebo</w:t>
      </w:r>
    </w:p>
    <w:p w:rsidR="00C27F80" w:rsidRPr="00E414ED" w:rsidRDefault="00C27F80" w:rsidP="00F16648">
      <w:pPr>
        <w:pStyle w:val="Default"/>
        <w:jc w:val="both"/>
        <w:rPr>
          <w:rFonts w:asciiTheme="majorHAnsi" w:hAnsiTheme="majorHAnsi"/>
          <w:color w:val="auto"/>
        </w:rPr>
      </w:pPr>
      <w:r w:rsidRPr="00E414ED">
        <w:rPr>
          <w:rFonts w:asciiTheme="majorHAnsi" w:hAnsiTheme="majorHAnsi" w:cstheme="minorBidi"/>
          <w:color w:val="auto"/>
        </w:rPr>
        <w:t xml:space="preserve">• </w:t>
      </w:r>
      <w:r w:rsidRPr="00E414ED">
        <w:rPr>
          <w:rFonts w:asciiTheme="majorHAnsi" w:hAnsiTheme="majorHAnsi"/>
          <w:color w:val="auto"/>
        </w:rPr>
        <w:t>sa tak zákonní zástupcovia dohodli a túto dohodu deklarovali písomným vyhlásením podľa § 144a ods. 4 školského zákona, k</w:t>
      </w:r>
      <w:r w:rsidR="00F16648" w:rsidRPr="00E414ED">
        <w:rPr>
          <w:rFonts w:asciiTheme="majorHAnsi" w:hAnsiTheme="majorHAnsi"/>
          <w:color w:val="auto"/>
        </w:rPr>
        <w:t>torú doručili riaditeľovi školy</w:t>
      </w:r>
      <w:r w:rsidRPr="00E414ED">
        <w:rPr>
          <w:rFonts w:asciiTheme="majorHAnsi" w:hAnsiTheme="majorHAnsi"/>
          <w:color w:val="auto"/>
        </w:rPr>
        <w:t>.</w:t>
      </w:r>
    </w:p>
    <w:p w:rsidR="00F16648" w:rsidRPr="00E414ED" w:rsidRDefault="00F16648" w:rsidP="00F16648">
      <w:pPr>
        <w:pStyle w:val="Default"/>
        <w:jc w:val="both"/>
        <w:rPr>
          <w:rFonts w:asciiTheme="majorHAnsi" w:hAnsiTheme="majorHAnsi"/>
          <w:color w:val="auto"/>
        </w:rPr>
      </w:pPr>
    </w:p>
    <w:p w:rsidR="00C27F80" w:rsidRPr="00E414ED" w:rsidRDefault="00C27F80" w:rsidP="00B648CD">
      <w:pPr>
        <w:pStyle w:val="Default"/>
        <w:jc w:val="both"/>
        <w:rPr>
          <w:rFonts w:asciiTheme="majorHAnsi" w:hAnsiTheme="majorHAnsi"/>
          <w:color w:val="auto"/>
        </w:rPr>
      </w:pPr>
    </w:p>
    <w:p w:rsidR="00F16648" w:rsidRDefault="00F16648" w:rsidP="00F16648">
      <w:pPr>
        <w:pStyle w:val="Default"/>
        <w:jc w:val="center"/>
        <w:rPr>
          <w:rFonts w:asciiTheme="majorHAnsi" w:hAnsiTheme="majorHAnsi"/>
          <w:b/>
          <w:bCs/>
          <w:color w:val="auto"/>
          <w:sz w:val="52"/>
          <w:szCs w:val="52"/>
        </w:rPr>
      </w:pPr>
      <w:bookmarkStart w:id="0" w:name="_GoBack"/>
      <w:bookmarkEnd w:id="0"/>
    </w:p>
    <w:p w:rsidR="00F16648" w:rsidRDefault="00F16648" w:rsidP="00F16648">
      <w:pPr>
        <w:pStyle w:val="Default"/>
        <w:jc w:val="center"/>
        <w:rPr>
          <w:rFonts w:asciiTheme="majorHAnsi" w:hAnsiTheme="majorHAnsi"/>
          <w:b/>
          <w:bCs/>
          <w:color w:val="auto"/>
          <w:sz w:val="52"/>
          <w:szCs w:val="52"/>
        </w:rPr>
      </w:pPr>
    </w:p>
    <w:p w:rsidR="00F16648" w:rsidRDefault="00F16648" w:rsidP="00F16648">
      <w:pPr>
        <w:pStyle w:val="Default"/>
        <w:jc w:val="center"/>
        <w:rPr>
          <w:rFonts w:asciiTheme="majorHAnsi" w:hAnsiTheme="majorHAnsi"/>
          <w:b/>
          <w:bCs/>
          <w:color w:val="auto"/>
          <w:sz w:val="52"/>
          <w:szCs w:val="52"/>
        </w:rPr>
      </w:pPr>
    </w:p>
    <w:p w:rsidR="00F16648" w:rsidRDefault="00F16648" w:rsidP="00F16648">
      <w:pPr>
        <w:pStyle w:val="Default"/>
        <w:jc w:val="center"/>
        <w:rPr>
          <w:rFonts w:asciiTheme="majorHAnsi" w:hAnsiTheme="majorHAnsi"/>
          <w:b/>
          <w:bCs/>
          <w:color w:val="auto"/>
          <w:sz w:val="52"/>
          <w:szCs w:val="52"/>
        </w:rPr>
      </w:pPr>
    </w:p>
    <w:p w:rsidR="00F16648" w:rsidRDefault="00F16648" w:rsidP="00F16648">
      <w:pPr>
        <w:pStyle w:val="Default"/>
        <w:jc w:val="center"/>
        <w:rPr>
          <w:rFonts w:asciiTheme="majorHAnsi" w:hAnsiTheme="majorHAnsi"/>
          <w:b/>
          <w:bCs/>
          <w:color w:val="auto"/>
          <w:sz w:val="52"/>
          <w:szCs w:val="52"/>
        </w:rPr>
      </w:pPr>
    </w:p>
    <w:p w:rsidR="00F16648" w:rsidRDefault="00F16648" w:rsidP="00F16648">
      <w:pPr>
        <w:pStyle w:val="Default"/>
        <w:jc w:val="center"/>
        <w:rPr>
          <w:rFonts w:asciiTheme="majorHAnsi" w:hAnsiTheme="majorHAnsi"/>
          <w:b/>
          <w:bCs/>
          <w:color w:val="auto"/>
          <w:sz w:val="52"/>
          <w:szCs w:val="52"/>
        </w:rPr>
      </w:pPr>
    </w:p>
    <w:p w:rsidR="00F16648" w:rsidRDefault="00F16648" w:rsidP="00F16648">
      <w:pPr>
        <w:pStyle w:val="Default"/>
        <w:jc w:val="center"/>
        <w:rPr>
          <w:rFonts w:asciiTheme="majorHAnsi" w:hAnsiTheme="majorHAnsi"/>
          <w:b/>
          <w:bCs/>
          <w:color w:val="auto"/>
          <w:sz w:val="52"/>
          <w:szCs w:val="52"/>
        </w:rPr>
      </w:pPr>
    </w:p>
    <w:p w:rsidR="00F16648" w:rsidRDefault="00F16648" w:rsidP="00F16648">
      <w:pPr>
        <w:pStyle w:val="Default"/>
        <w:jc w:val="center"/>
        <w:rPr>
          <w:rFonts w:asciiTheme="majorHAnsi" w:hAnsiTheme="majorHAnsi"/>
          <w:b/>
          <w:bCs/>
          <w:color w:val="auto"/>
          <w:sz w:val="52"/>
          <w:szCs w:val="52"/>
        </w:rPr>
      </w:pPr>
    </w:p>
    <w:p w:rsidR="00C27F80" w:rsidRPr="00F16648" w:rsidRDefault="00C27F80" w:rsidP="00F16648">
      <w:pPr>
        <w:pStyle w:val="Default"/>
        <w:jc w:val="center"/>
        <w:rPr>
          <w:rFonts w:asciiTheme="majorHAnsi" w:hAnsiTheme="majorHAnsi"/>
          <w:color w:val="auto"/>
          <w:sz w:val="52"/>
          <w:szCs w:val="52"/>
        </w:rPr>
      </w:pPr>
      <w:r w:rsidRPr="00F16648">
        <w:rPr>
          <w:rFonts w:asciiTheme="majorHAnsi" w:hAnsiTheme="majorHAnsi"/>
          <w:b/>
          <w:bCs/>
          <w:color w:val="auto"/>
          <w:sz w:val="52"/>
          <w:szCs w:val="52"/>
        </w:rPr>
        <w:lastRenderedPageBreak/>
        <w:t>Doplňujúce informácie</w:t>
      </w:r>
    </w:p>
    <w:p w:rsidR="00F16648" w:rsidRDefault="00F16648" w:rsidP="00B648CD">
      <w:pPr>
        <w:pStyle w:val="Default"/>
        <w:jc w:val="both"/>
        <w:rPr>
          <w:rFonts w:asciiTheme="majorHAnsi" w:hAnsiTheme="majorHAnsi"/>
          <w:b/>
          <w:bCs/>
          <w:color w:val="auto"/>
        </w:rPr>
      </w:pPr>
    </w:p>
    <w:p w:rsidR="00C27F80" w:rsidRPr="00B648CD" w:rsidRDefault="00C27F80" w:rsidP="00B648CD">
      <w:pPr>
        <w:pStyle w:val="Default"/>
        <w:jc w:val="both"/>
        <w:rPr>
          <w:rFonts w:asciiTheme="majorHAnsi" w:hAnsiTheme="majorHAnsi"/>
          <w:color w:val="auto"/>
        </w:rPr>
      </w:pPr>
      <w:r w:rsidRPr="00B648CD">
        <w:rPr>
          <w:rFonts w:asciiTheme="majorHAnsi" w:hAnsiTheme="majorHAnsi"/>
          <w:b/>
          <w:bCs/>
          <w:color w:val="auto"/>
        </w:rPr>
        <w:t>Prijímanie detí cudzincov</w:t>
      </w:r>
    </w:p>
    <w:p w:rsidR="00C27F80" w:rsidRPr="00B648CD" w:rsidRDefault="00C27F80" w:rsidP="00B648CD">
      <w:pPr>
        <w:pStyle w:val="Default"/>
        <w:jc w:val="both"/>
        <w:rPr>
          <w:rFonts w:asciiTheme="majorHAnsi" w:hAnsiTheme="majorHAnsi"/>
          <w:color w:val="auto"/>
        </w:rPr>
      </w:pPr>
      <w:r w:rsidRPr="00B648CD">
        <w:rPr>
          <w:rFonts w:asciiTheme="majorHAnsi" w:hAnsiTheme="majorHAnsi"/>
          <w:color w:val="auto"/>
        </w:rPr>
        <w:t>Zákonný zástupca dieťaťa cudzinca podá prihlášku riaditeľovi základnej školy a zúčastní sa zápisu podľa vyššie uvedených informácií.</w:t>
      </w:r>
    </w:p>
    <w:p w:rsidR="00C27F80" w:rsidRPr="00B648CD" w:rsidRDefault="00C27F80" w:rsidP="00B648CD">
      <w:pPr>
        <w:pStyle w:val="Default"/>
        <w:jc w:val="both"/>
        <w:rPr>
          <w:rFonts w:asciiTheme="majorHAnsi" w:hAnsiTheme="majorHAnsi"/>
          <w:color w:val="auto"/>
        </w:rPr>
      </w:pPr>
      <w:r w:rsidRPr="00B648CD">
        <w:rPr>
          <w:rFonts w:asciiTheme="majorHAnsi" w:hAnsiTheme="majorHAnsi"/>
          <w:color w:val="auto"/>
        </w:rPr>
        <w:t>Riaditeľ školy pri prijímaní dieťaťa cudzinca postupuje nasledovne:</w:t>
      </w:r>
    </w:p>
    <w:p w:rsidR="00C27F80" w:rsidRPr="00B648CD" w:rsidRDefault="00C27F80" w:rsidP="00B648CD">
      <w:pPr>
        <w:pStyle w:val="Default"/>
        <w:spacing w:after="306"/>
        <w:jc w:val="both"/>
        <w:rPr>
          <w:rFonts w:asciiTheme="majorHAnsi" w:hAnsiTheme="majorHAnsi"/>
          <w:color w:val="auto"/>
        </w:rPr>
      </w:pPr>
      <w:r w:rsidRPr="00B648CD">
        <w:rPr>
          <w:rFonts w:asciiTheme="majorHAnsi" w:hAnsiTheme="majorHAnsi"/>
          <w:color w:val="auto"/>
        </w:rPr>
        <w:t>1. Ak ide o dieťa cudzinca so statusom žiadateľa o dočasné útočisko, žiadateľa o azyl, odídenca alebo azylanta, riaditeľ školy postupuje podľa https://ukrajina.minedu.sk/data/att/24234.pdf (str. 2), vzhľadom na konkrétny prípad a situáciu dieťaťa cudzinca.</w:t>
      </w:r>
    </w:p>
    <w:p w:rsidR="00C27F80" w:rsidRPr="00B648CD" w:rsidRDefault="00C27F80" w:rsidP="00B648CD">
      <w:pPr>
        <w:pStyle w:val="Default"/>
        <w:jc w:val="both"/>
        <w:rPr>
          <w:rFonts w:asciiTheme="majorHAnsi" w:hAnsiTheme="majorHAnsi"/>
          <w:color w:val="auto"/>
        </w:rPr>
      </w:pPr>
      <w:r w:rsidRPr="00B648CD">
        <w:rPr>
          <w:rFonts w:asciiTheme="majorHAnsi" w:hAnsiTheme="majorHAnsi"/>
          <w:color w:val="auto"/>
        </w:rPr>
        <w:t>2. Ak ide o dieťa cudzinca podľa § 146 ods. 1 školského zákona, a nejde o dieťa so statusom podľa bodu 1., riaditeľ školy na základe prihlášky podanej zákonným zástupcom prijme dieťa „štandardným“ spôsobom v správnom konaní (t. j. riaditeľ školy vydá rozhodnutie o prijatí/neprijatí dieťaťa na vzdelávanie).</w:t>
      </w:r>
    </w:p>
    <w:p w:rsidR="00C27F80" w:rsidRPr="00B648CD" w:rsidRDefault="00C27F80" w:rsidP="00B648CD">
      <w:pPr>
        <w:pStyle w:val="Default"/>
        <w:jc w:val="both"/>
        <w:rPr>
          <w:rFonts w:asciiTheme="majorHAnsi" w:hAnsiTheme="majorHAnsi"/>
          <w:color w:val="auto"/>
        </w:rPr>
      </w:pPr>
    </w:p>
    <w:p w:rsidR="00C27F80" w:rsidRPr="00B648CD" w:rsidRDefault="00C27F80" w:rsidP="00B648CD">
      <w:pPr>
        <w:pStyle w:val="Default"/>
        <w:jc w:val="both"/>
        <w:rPr>
          <w:rFonts w:asciiTheme="majorHAnsi" w:hAnsiTheme="majorHAnsi"/>
          <w:color w:val="auto"/>
        </w:rPr>
      </w:pPr>
      <w:r w:rsidRPr="00B648CD">
        <w:rPr>
          <w:rFonts w:asciiTheme="majorHAnsi" w:hAnsiTheme="majorHAnsi"/>
          <w:b/>
          <w:bCs/>
          <w:color w:val="auto"/>
        </w:rPr>
        <w:t>Plnenie povinnej školskej dochádzky dieťaťa, ktoré žije so svojim zákonným zástupcom dlhodobo v zahraničí</w:t>
      </w:r>
    </w:p>
    <w:p w:rsidR="00C27F80" w:rsidRPr="00B648CD" w:rsidRDefault="00C27F80" w:rsidP="00B648CD">
      <w:pPr>
        <w:pStyle w:val="Default"/>
        <w:jc w:val="both"/>
        <w:rPr>
          <w:rFonts w:asciiTheme="majorHAnsi" w:hAnsiTheme="majorHAnsi"/>
          <w:color w:val="auto"/>
        </w:rPr>
      </w:pPr>
      <w:r w:rsidRPr="00B648CD">
        <w:rPr>
          <w:rFonts w:asciiTheme="majorHAnsi" w:hAnsiTheme="majorHAnsi"/>
          <w:color w:val="auto"/>
        </w:rPr>
        <w:t>Pokiaľ má dieťa trvalý pobyt na území Slovenskej republiky a je vo veku plnenia povinnej školskej dochádzky, t. j. vo veku 6 až 16 rokov, bez ohľadu na občianstvo má povinnosť plniť povinnú školskú dochádzku v škole na území Slovenskej republiky.</w:t>
      </w:r>
    </w:p>
    <w:p w:rsidR="00C27F80" w:rsidRPr="00B648CD" w:rsidRDefault="00C27F80" w:rsidP="00B648CD">
      <w:pPr>
        <w:pStyle w:val="Default"/>
        <w:jc w:val="both"/>
        <w:rPr>
          <w:rFonts w:asciiTheme="majorHAnsi" w:hAnsiTheme="majorHAnsi"/>
          <w:color w:val="auto"/>
        </w:rPr>
      </w:pPr>
      <w:r w:rsidRPr="00B648CD">
        <w:rPr>
          <w:rFonts w:asciiTheme="majorHAnsi" w:hAnsiTheme="majorHAnsi"/>
          <w:color w:val="auto"/>
        </w:rPr>
        <w:t>Ak má zákonný zástupca záujem, aby sa jeho dieťa vzdelávalo v škole v zahraničí, môže požiadať riaditeľa o povolenie vzdelávania podľa § 23 písm. b), c) alebo e) školského zákona, t. j. o:</w:t>
      </w:r>
    </w:p>
    <w:p w:rsidR="00C27F80" w:rsidRPr="00B648CD" w:rsidRDefault="00C27F80" w:rsidP="00F16648">
      <w:pPr>
        <w:pStyle w:val="Default"/>
        <w:spacing w:after="123"/>
        <w:jc w:val="both"/>
        <w:rPr>
          <w:rFonts w:asciiTheme="majorHAnsi" w:hAnsiTheme="majorHAnsi"/>
          <w:color w:val="auto"/>
        </w:rPr>
      </w:pPr>
      <w:r w:rsidRPr="00B648CD">
        <w:rPr>
          <w:rFonts w:asciiTheme="majorHAnsi" w:hAnsiTheme="majorHAnsi"/>
          <w:color w:val="auto"/>
        </w:rPr>
        <w:t>• vzdelávanie v školách mimo územia Slovenskej republiky,</w:t>
      </w:r>
    </w:p>
    <w:p w:rsidR="00C27F80" w:rsidRPr="00B648CD" w:rsidRDefault="00C27F80" w:rsidP="00F16648">
      <w:pPr>
        <w:pStyle w:val="Default"/>
        <w:spacing w:after="123"/>
        <w:jc w:val="both"/>
        <w:rPr>
          <w:rFonts w:asciiTheme="majorHAnsi" w:hAnsiTheme="majorHAnsi"/>
          <w:color w:val="auto"/>
        </w:rPr>
      </w:pPr>
      <w:r w:rsidRPr="00B648CD">
        <w:rPr>
          <w:rFonts w:asciiTheme="majorHAnsi" w:hAnsiTheme="majorHAnsi"/>
          <w:color w:val="auto"/>
        </w:rPr>
        <w:t>• vzdelávanie v školách zriadených iným štátom na území Slovenskej republiky so súhlasom zastupiteľského úradu iného štátu, ak zastupiteľský úrad iného štátu oznámil ministerstvu školstva, že vydal súhlas na zriadenie školy, ktorá sa nevedie v sieti škôl a školských zariadení podľa osobitného predpisu, alebo</w:t>
      </w:r>
    </w:p>
    <w:p w:rsidR="00C27F80" w:rsidRPr="00B648CD" w:rsidRDefault="00C27F80" w:rsidP="00F16648">
      <w:pPr>
        <w:pStyle w:val="Default"/>
        <w:jc w:val="both"/>
        <w:rPr>
          <w:rFonts w:asciiTheme="majorHAnsi" w:hAnsiTheme="majorHAnsi"/>
          <w:color w:val="auto"/>
        </w:rPr>
      </w:pPr>
      <w:r w:rsidRPr="00B648CD">
        <w:rPr>
          <w:rFonts w:asciiTheme="majorHAnsi" w:hAnsiTheme="majorHAnsi"/>
          <w:color w:val="auto"/>
        </w:rPr>
        <w:t>• individuálne vzdelávanie v zahraničí.</w:t>
      </w:r>
    </w:p>
    <w:p w:rsidR="00C27F80" w:rsidRPr="00B648CD" w:rsidRDefault="00C27F80" w:rsidP="00B648CD">
      <w:pPr>
        <w:pStyle w:val="Default"/>
        <w:jc w:val="both"/>
        <w:rPr>
          <w:rFonts w:asciiTheme="majorHAnsi" w:hAnsiTheme="majorHAnsi"/>
          <w:color w:val="auto"/>
        </w:rPr>
      </w:pPr>
    </w:p>
    <w:p w:rsidR="00C27F80" w:rsidRPr="00B648CD" w:rsidRDefault="00C27F80" w:rsidP="00B648CD">
      <w:pPr>
        <w:pStyle w:val="Default"/>
        <w:jc w:val="both"/>
        <w:rPr>
          <w:rFonts w:asciiTheme="majorHAnsi" w:hAnsiTheme="majorHAnsi"/>
          <w:color w:val="auto"/>
        </w:rPr>
      </w:pPr>
      <w:r w:rsidRPr="00B648CD">
        <w:rPr>
          <w:rFonts w:asciiTheme="majorHAnsi" w:hAnsiTheme="majorHAnsi"/>
          <w:color w:val="auto"/>
        </w:rPr>
        <w:t xml:space="preserve">Ak dieťa nemá na území Slovenskej republiky trvalý pobyt nevzťahuje sa naňho zákonná povinnosť plniť povinnú školskú dochádzku v Slovenskej republike. </w:t>
      </w:r>
    </w:p>
    <w:p w:rsidR="00C27F80" w:rsidRPr="00B648CD" w:rsidRDefault="00C27F80" w:rsidP="00B648CD">
      <w:pPr>
        <w:pStyle w:val="Default"/>
        <w:jc w:val="both"/>
        <w:rPr>
          <w:rFonts w:asciiTheme="majorHAnsi" w:hAnsiTheme="majorHAnsi" w:cstheme="minorBidi"/>
          <w:color w:val="auto"/>
        </w:rPr>
      </w:pPr>
    </w:p>
    <w:sectPr w:rsidR="00C27F80" w:rsidRPr="00B648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2BDA86"/>
    <w:multiLevelType w:val="hybridMultilevel"/>
    <w:tmpl w:val="B96027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06C25E0"/>
    <w:multiLevelType w:val="hybridMultilevel"/>
    <w:tmpl w:val="3DC0E2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D9C425C"/>
    <w:multiLevelType w:val="hybridMultilevel"/>
    <w:tmpl w:val="86BEA0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A572A10"/>
    <w:multiLevelType w:val="hybridMultilevel"/>
    <w:tmpl w:val="B1A3FA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4BBDE54"/>
    <w:multiLevelType w:val="hybridMultilevel"/>
    <w:tmpl w:val="40B61F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A1D0E02"/>
    <w:multiLevelType w:val="multilevel"/>
    <w:tmpl w:val="1CBA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849B8E"/>
    <w:multiLevelType w:val="hybridMultilevel"/>
    <w:tmpl w:val="B6410A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CA16B97"/>
    <w:multiLevelType w:val="hybridMultilevel"/>
    <w:tmpl w:val="BD00D16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DF1778A"/>
    <w:multiLevelType w:val="hybridMultilevel"/>
    <w:tmpl w:val="70BF76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6D32B9B"/>
    <w:multiLevelType w:val="multilevel"/>
    <w:tmpl w:val="141E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29CADC"/>
    <w:multiLevelType w:val="hybridMultilevel"/>
    <w:tmpl w:val="D53DB7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623B4C47"/>
    <w:multiLevelType w:val="multilevel"/>
    <w:tmpl w:val="F840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F7AC6D"/>
    <w:multiLevelType w:val="hybridMultilevel"/>
    <w:tmpl w:val="673AFC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12"/>
  </w:num>
  <w:num w:numId="3">
    <w:abstractNumId w:val="4"/>
  </w:num>
  <w:num w:numId="4">
    <w:abstractNumId w:val="2"/>
  </w:num>
  <w:num w:numId="5">
    <w:abstractNumId w:val="0"/>
  </w:num>
  <w:num w:numId="6">
    <w:abstractNumId w:val="10"/>
  </w:num>
  <w:num w:numId="7">
    <w:abstractNumId w:val="1"/>
  </w:num>
  <w:num w:numId="8">
    <w:abstractNumId w:val="3"/>
  </w:num>
  <w:num w:numId="9">
    <w:abstractNumId w:val="6"/>
  </w:num>
  <w:num w:numId="10">
    <w:abstractNumId w:val="8"/>
  </w:num>
  <w:num w:numId="11">
    <w:abstractNumId w:val="1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302"/>
    <w:rsid w:val="001A590A"/>
    <w:rsid w:val="004241B0"/>
    <w:rsid w:val="00843772"/>
    <w:rsid w:val="00875302"/>
    <w:rsid w:val="00B648CD"/>
    <w:rsid w:val="00C27F80"/>
    <w:rsid w:val="00E414ED"/>
    <w:rsid w:val="00F16648"/>
    <w:rsid w:val="00F41459"/>
    <w:rsid w:val="00F931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27F80"/>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27F8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2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1443</Words>
  <Characters>8229</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2023-03-21T10:04:00Z</dcterms:created>
  <dcterms:modified xsi:type="dcterms:W3CDTF">2023-03-21T12:46:00Z</dcterms:modified>
</cp:coreProperties>
</file>